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1EE794A6" w14:textId="2CFAEA1F" w:rsidR="00063890" w:rsidRPr="006F601A" w:rsidRDefault="00E26A46" w:rsidP="00E26A46">
      <w:pPr>
        <w:spacing w:after="0"/>
        <w:jc w:val="center"/>
        <w:rPr>
          <w:rFonts w:ascii="Cambria" w:hAnsi="Cambria"/>
          <w:b/>
          <w:sz w:val="64"/>
          <w:szCs w:val="64"/>
        </w:rPr>
      </w:pPr>
      <w:r w:rsidRPr="006F601A">
        <w:rPr>
          <w:rFonts w:ascii="Cambria" w:hAnsi="Cambria"/>
          <w:b/>
          <w:sz w:val="64"/>
          <w:szCs w:val="64"/>
        </w:rPr>
        <w:t>PR No. 22 – 3743</w:t>
      </w:r>
    </w:p>
    <w:p w14:paraId="69C9EBCF" w14:textId="3E53A62D" w:rsidR="006F601A" w:rsidRPr="006F601A" w:rsidRDefault="00184C48" w:rsidP="00E26A46">
      <w:pPr>
        <w:spacing w:after="0"/>
        <w:jc w:val="center"/>
        <w:rPr>
          <w:rFonts w:ascii="Cambria" w:hAnsi="Cambria"/>
          <w:b/>
          <w:sz w:val="64"/>
          <w:szCs w:val="64"/>
        </w:rPr>
      </w:pPr>
      <w:r>
        <w:rPr>
          <w:rFonts w:ascii="Cambria" w:hAnsi="Cambria"/>
          <w:b/>
          <w:sz w:val="64"/>
          <w:szCs w:val="64"/>
        </w:rPr>
        <w:t>Supply &amp; Delivery of 3</w:t>
      </w:r>
      <w:r w:rsidR="006F601A" w:rsidRPr="006F601A">
        <w:rPr>
          <w:rFonts w:ascii="Cambria" w:hAnsi="Cambria"/>
          <w:b/>
          <w:sz w:val="64"/>
          <w:szCs w:val="64"/>
        </w:rPr>
        <w:t>3</w:t>
      </w:r>
      <w:r>
        <w:rPr>
          <w:rFonts w:ascii="Cambria" w:hAnsi="Cambria"/>
          <w:b/>
          <w:sz w:val="64"/>
          <w:szCs w:val="64"/>
        </w:rPr>
        <w:t>,0</w:t>
      </w:r>
      <w:r w:rsidR="006F601A" w:rsidRPr="006F601A">
        <w:rPr>
          <w:rFonts w:ascii="Cambria" w:hAnsi="Cambria"/>
          <w:b/>
          <w:sz w:val="64"/>
          <w:szCs w:val="64"/>
        </w:rPr>
        <w:t>00</w:t>
      </w:r>
      <w:r w:rsidR="000764A5" w:rsidRPr="006F601A">
        <w:rPr>
          <w:rFonts w:ascii="Cambria" w:hAnsi="Cambria"/>
          <w:b/>
          <w:sz w:val="64"/>
          <w:szCs w:val="64"/>
        </w:rPr>
        <w:t xml:space="preserve"> </w:t>
      </w:r>
    </w:p>
    <w:p w14:paraId="5FD13485" w14:textId="5995FAF8" w:rsidR="00E26A46" w:rsidRPr="006F601A" w:rsidRDefault="000764A5" w:rsidP="00E26A46">
      <w:pPr>
        <w:spacing w:after="0"/>
        <w:jc w:val="center"/>
        <w:rPr>
          <w:rFonts w:ascii="Cambria" w:hAnsi="Cambria"/>
          <w:b/>
          <w:sz w:val="64"/>
          <w:szCs w:val="64"/>
        </w:rPr>
      </w:pPr>
      <w:r w:rsidRPr="006F601A">
        <w:rPr>
          <w:rFonts w:ascii="Cambria" w:hAnsi="Cambria"/>
          <w:b/>
          <w:sz w:val="64"/>
          <w:szCs w:val="64"/>
        </w:rPr>
        <w:t>ONE-STEP RAPID IMMUNOCHROMATOGRAPHIC TEST KITS</w:t>
      </w:r>
    </w:p>
    <w:p w14:paraId="6D055B35" w14:textId="77777777" w:rsidR="00534755" w:rsidRDefault="00534755"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5309B667" w14:textId="0A857249" w:rsidR="00B90CBE" w:rsidRPr="0071497F" w:rsidRDefault="00446516" w:rsidP="0071497F">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w:t>
      </w:r>
      <w:r w:rsidRPr="00446516">
        <w:rPr>
          <w:rFonts w:ascii="Cambria" w:eastAsia="Times New Roman" w:hAnsi="Cambria" w:cs="Times New Roman"/>
          <w:color w:val="000000"/>
          <w:sz w:val="24"/>
          <w:lang w:eastAsia="en-PH"/>
        </w:rPr>
        <w:lastRenderedPageBreak/>
        <w:t xml:space="preserve">(v)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5A5028E3"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3D76CA" w14:textId="77777777" w:rsidR="0071497F" w:rsidRPr="00446516" w:rsidRDefault="0071497F" w:rsidP="00981CAB">
      <w:pPr>
        <w:spacing w:after="0"/>
        <w:ind w:left="578" w:right="397"/>
        <w:jc w:val="both"/>
        <w:rPr>
          <w:rFonts w:ascii="Times New Roman" w:eastAsia="Times New Roman" w:hAnsi="Times New Roman" w:cs="Times New Roman"/>
          <w:color w:val="000000"/>
          <w:sz w:val="24"/>
          <w:lang w:eastAsia="en-PH"/>
        </w:rPr>
      </w:pP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28E4C29A"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Su</w:t>
      </w:r>
      <w:r w:rsidR="0071497F">
        <w:rPr>
          <w:rFonts w:ascii="Cambria" w:eastAsia="Arial" w:hAnsi="Cambria" w:cs="Arial"/>
          <w:b/>
          <w:i/>
          <w:color w:val="000000"/>
          <w:sz w:val="24"/>
          <w:lang w:eastAsia="en-PH"/>
        </w:rPr>
        <w:t>pply &amp; Delive</w:t>
      </w:r>
      <w:r w:rsidR="006F601A">
        <w:rPr>
          <w:rFonts w:ascii="Cambria" w:eastAsia="Arial" w:hAnsi="Cambria" w:cs="Arial"/>
          <w:b/>
          <w:i/>
          <w:color w:val="000000"/>
          <w:sz w:val="24"/>
          <w:lang w:eastAsia="en-PH"/>
        </w:rPr>
        <w:t xml:space="preserve">ry of 3,300 </w:t>
      </w:r>
      <w:r w:rsidR="000764A5">
        <w:rPr>
          <w:rFonts w:ascii="Cambria" w:eastAsia="Arial" w:hAnsi="Cambria" w:cs="Arial"/>
          <w:b/>
          <w:i/>
          <w:color w:val="000000"/>
          <w:sz w:val="24"/>
          <w:lang w:eastAsia="en-PH"/>
        </w:rPr>
        <w:t>ONE-STEP RAPID IMMUNOCHROMATOGRAPHIC TEST KITS</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0764A5">
        <w:rPr>
          <w:rFonts w:ascii="Cambria" w:eastAsia="Arial" w:hAnsi="Cambria" w:cs="Arial"/>
          <w:i/>
          <w:color w:val="000000"/>
          <w:sz w:val="24"/>
          <w:lang w:eastAsia="en-PH"/>
        </w:rPr>
        <w:t>2 – 3743</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7CD188EC"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w:t>
      </w:r>
      <w:r w:rsidR="006F601A">
        <w:rPr>
          <w:rFonts w:ascii="Cambria" w:eastAsia="Times New Roman" w:hAnsi="Cambria" w:cs="Times New Roman"/>
          <w:b/>
          <w:i/>
          <w:color w:val="000000"/>
          <w:sz w:val="24"/>
          <w:lang w:eastAsia="en-PH"/>
        </w:rPr>
        <w:t>y of 3,300</w:t>
      </w:r>
      <w:r w:rsidR="000764A5">
        <w:rPr>
          <w:rFonts w:ascii="Cambria" w:eastAsia="Times New Roman" w:hAnsi="Cambria" w:cs="Times New Roman"/>
          <w:b/>
          <w:i/>
          <w:color w:val="000000"/>
          <w:sz w:val="24"/>
          <w:lang w:eastAsia="en-PH"/>
        </w:rPr>
        <w:t xml:space="preserve"> ONE-STEP RAPID IMMUNOCHROMATOGRAPHIC TEST KITS</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0E741A54"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0764A5">
        <w:rPr>
          <w:rFonts w:ascii="Cambria" w:eastAsia="Times New Roman" w:hAnsi="Cambria" w:cs="Times New Roman"/>
          <w:b/>
          <w:i/>
          <w:color w:val="000000"/>
          <w:sz w:val="24"/>
          <w:lang w:eastAsia="en-PH"/>
        </w:rPr>
        <w:t>One Million Five Hundred Thousand Pesos (Php 1,500</w:t>
      </w:r>
      <w:r w:rsidR="0071497F">
        <w:rPr>
          <w:rFonts w:ascii="Cambria" w:eastAsia="Times New Roman" w:hAnsi="Cambria" w:cs="Times New Roman"/>
          <w:b/>
          <w:i/>
          <w:color w:val="000000"/>
          <w:sz w:val="24"/>
          <w:lang w:eastAsia="en-PH"/>
        </w:rPr>
        <w:t>,000</w:t>
      </w:r>
      <w:r w:rsidR="00534755">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341D7C54" w14:textId="6BAF51A9" w:rsidR="00242972"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3FDCC34B" w14:textId="77777777" w:rsidR="0071497F" w:rsidRPr="00D86C14" w:rsidRDefault="0071497F"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0089E200"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 xml:space="preserve">Supply &amp; Delivery of </w:t>
            </w:r>
            <w:r w:rsidRPr="0071497F">
              <w:rPr>
                <w:rFonts w:ascii="Cambria" w:eastAsia="Times New Roman" w:hAnsi="Cambria" w:cs="Times New Roman"/>
                <w:b/>
                <w:i/>
                <w:color w:val="000000"/>
                <w:sz w:val="24"/>
              </w:rPr>
              <w:t>“</w:t>
            </w:r>
            <w:r w:rsidR="00184C48">
              <w:rPr>
                <w:rFonts w:ascii="Cambria" w:eastAsia="Times New Roman" w:hAnsi="Cambria" w:cs="Times New Roman"/>
                <w:b/>
                <w:i/>
                <w:color w:val="000000"/>
                <w:sz w:val="24"/>
              </w:rPr>
              <w:t>LABORATORY/MEDICAL SUPPLIES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6345484C" w14:textId="5EF8F37C" w:rsidR="00CD1784" w:rsidRDefault="00242972" w:rsidP="000C395E">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Certificate of Product Registration (CPR) issued by FDA</w:t>
            </w:r>
            <w:r w:rsidR="000C395E">
              <w:rPr>
                <w:rFonts w:ascii="Cambria" w:eastAsia="Times New Roman" w:hAnsi="Cambria" w:cs="Times New Roman"/>
                <w:i/>
                <w:color w:val="000000"/>
                <w:sz w:val="24"/>
              </w:rPr>
              <w:t xml:space="preserve"> for items no. 1 </w:t>
            </w:r>
            <w:r w:rsidR="00184C48">
              <w:rPr>
                <w:rFonts w:ascii="Cambria" w:eastAsia="Times New Roman" w:hAnsi="Cambria" w:cs="Times New Roman"/>
                <w:i/>
                <w:color w:val="000000"/>
                <w:sz w:val="24"/>
              </w:rPr>
              <w:t>&amp; 2</w:t>
            </w:r>
            <w:r w:rsidR="00CD1784">
              <w:rPr>
                <w:rFonts w:ascii="Cambria" w:eastAsia="Times New Roman" w:hAnsi="Cambria" w:cs="Times New Roman"/>
                <w:i/>
                <w:color w:val="000000"/>
                <w:sz w:val="24"/>
              </w:rPr>
              <w:t>;</w:t>
            </w:r>
          </w:p>
          <w:p w14:paraId="6EFC79BC" w14:textId="7DF1075C" w:rsidR="00E77701" w:rsidRPr="00846410" w:rsidRDefault="00CD1784" w:rsidP="000C395E">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License to Operate (LTO) issued by FDA for Medical Devices.</w:t>
            </w:r>
            <w:bookmarkStart w:id="23" w:name="_GoBack"/>
            <w:bookmarkEnd w:id="23"/>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3F326A2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0C1F22A1" w14:textId="77777777" w:rsidR="001B1D2D" w:rsidRDefault="001B1D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4" w:name="_Toc53923896"/>
      <w:r w:rsidRPr="00D86C14">
        <w:rPr>
          <w:rFonts w:ascii="Cambria" w:eastAsia="Times New Roman" w:hAnsi="Cambria" w:cs="Times New Roman"/>
          <w:b/>
          <w:color w:val="000000"/>
          <w:sz w:val="28"/>
          <w:lang w:eastAsia="en-PH"/>
        </w:rPr>
        <w:lastRenderedPageBreak/>
        <w:t>Scope of Contract</w:t>
      </w:r>
      <w:bookmarkEnd w:id="24"/>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5" w:name="_Toc53923897"/>
      <w:r w:rsidRPr="00D86C14">
        <w:rPr>
          <w:rFonts w:ascii="Cambria" w:eastAsia="Times New Roman" w:hAnsi="Cambria" w:cs="Times New Roman"/>
          <w:b/>
          <w:color w:val="000000"/>
          <w:sz w:val="28"/>
          <w:lang w:eastAsia="en-PH"/>
        </w:rPr>
        <w:t>Advance Payment and Terms of Payment</w:t>
      </w:r>
      <w:bookmarkEnd w:id="25"/>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6" w:name="_Toc53923898"/>
      <w:r w:rsidRPr="00D86C14">
        <w:rPr>
          <w:rFonts w:ascii="Cambria" w:eastAsia="Times New Roman" w:hAnsi="Cambria" w:cs="Times New Roman"/>
          <w:b/>
          <w:color w:val="000000"/>
          <w:sz w:val="28"/>
          <w:lang w:eastAsia="en-PH"/>
        </w:rPr>
        <w:t>Inspection and Tests</w:t>
      </w:r>
      <w:bookmarkEnd w:id="26"/>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7" w:name="_Toc53923899"/>
      <w:r w:rsidRPr="00D86C14">
        <w:rPr>
          <w:rFonts w:ascii="Cambria" w:eastAsia="Times New Roman" w:hAnsi="Cambria" w:cs="Times New Roman"/>
          <w:b/>
          <w:color w:val="000000"/>
          <w:sz w:val="28"/>
          <w:lang w:eastAsia="en-PH"/>
        </w:rPr>
        <w:t>Warranty</w:t>
      </w:r>
      <w:bookmarkEnd w:id="27"/>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8" w:name="_Toc53923900"/>
      <w:r w:rsidRPr="00D86C14">
        <w:rPr>
          <w:rFonts w:ascii="Cambria" w:eastAsia="Times New Roman" w:hAnsi="Cambria" w:cs="Times New Roman"/>
          <w:b/>
          <w:color w:val="000000"/>
          <w:sz w:val="28"/>
          <w:lang w:eastAsia="en-PH"/>
        </w:rPr>
        <w:t>Liability of the Supplier</w:t>
      </w:r>
      <w:bookmarkEnd w:id="28"/>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9"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9"/>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D04D87">
        <w:trPr>
          <w:trHeight w:val="9835"/>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266D9DCC" w14:textId="18CED887" w:rsidR="00A03724"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0C5939B9" w14:textId="1F352686" w:rsidR="008D6B01" w:rsidRPr="000C395E" w:rsidRDefault="000C395E" w:rsidP="004F142D">
            <w:pPr>
              <w:rPr>
                <w:rFonts w:ascii="Times New Roman" w:eastAsia="Times New Roman" w:hAnsi="Times New Roman" w:cs="Times New Roman"/>
                <w:b/>
                <w:color w:val="000000"/>
                <w:sz w:val="24"/>
              </w:rPr>
            </w:pPr>
            <w:r w:rsidRPr="000C395E">
              <w:rPr>
                <w:rFonts w:ascii="Times New Roman" w:eastAsia="Times New Roman" w:hAnsi="Times New Roman" w:cs="Times New Roman"/>
                <w:b/>
                <w:i/>
                <w:color w:val="000000"/>
                <w:sz w:val="24"/>
              </w:rPr>
              <w:t>NONE</w:t>
            </w:r>
          </w:p>
          <w:p w14:paraId="588F36AF" w14:textId="77777777" w:rsidR="008D6B01" w:rsidRDefault="008D6B01" w:rsidP="004F142D">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p w14:paraId="661CEDCA" w14:textId="0931B0BE" w:rsidR="00E0298E" w:rsidRPr="00E0298E" w:rsidRDefault="00E0298E" w:rsidP="004F142D">
            <w:pPr>
              <w:rPr>
                <w:rFonts w:ascii="Times New Roman" w:eastAsia="Times New Roman" w:hAnsi="Times New Roman" w:cs="Times New Roman"/>
                <w:sz w:val="24"/>
              </w:rPr>
            </w:pP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5AC41253"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w:t>
            </w:r>
            <w:r w:rsidR="00391E15">
              <w:rPr>
                <w:rFonts w:ascii="Cambria" w:eastAsia="Times New Roman" w:hAnsi="Cambria" w:cs="Times New Roman"/>
                <w:i/>
                <w:sz w:val="24"/>
                <w:szCs w:val="24"/>
                <w:lang w:val="en-US"/>
              </w:rPr>
              <w:t>n of goods</w:t>
            </w:r>
            <w:r w:rsidR="000C395E">
              <w:rPr>
                <w:rFonts w:ascii="Cambria" w:eastAsia="Times New Roman" w:hAnsi="Cambria" w:cs="Times New Roman"/>
                <w:i/>
                <w:sz w:val="24"/>
                <w:szCs w:val="24"/>
                <w:lang w:val="en-US"/>
              </w:rPr>
              <w:t xml:space="preserve"> must be at least eighteen (18) month</w:t>
            </w:r>
            <w:r w:rsidR="001B1D2D">
              <w:rPr>
                <w:rFonts w:ascii="Cambria" w:eastAsia="Times New Roman" w:hAnsi="Cambria" w:cs="Times New Roman"/>
                <w:i/>
                <w:sz w:val="24"/>
                <w:szCs w:val="24"/>
                <w:lang w:val="en-US"/>
              </w:rPr>
              <w:t>s</w:t>
            </w:r>
            <w:r>
              <w:rPr>
                <w:rFonts w:ascii="Cambria" w:eastAsia="Times New Roman" w:hAnsi="Cambria" w:cs="Times New Roman"/>
                <w:i/>
                <w:sz w:val="24"/>
                <w:szCs w:val="24"/>
                <w:lang w:val="en-US"/>
              </w:rPr>
              <w:t xml:space="preserve">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7D4D0D5B" w:rsidR="002E513D" w:rsidRDefault="002E513D"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 xml:space="preserve">Replacement </w:t>
            </w:r>
            <w:r w:rsidR="00391E15">
              <w:rPr>
                <w:rFonts w:ascii="Cambria" w:eastAsia="Times New Roman" w:hAnsi="Cambria" w:cs="Times New Roman"/>
                <w:i/>
                <w:sz w:val="24"/>
                <w:szCs w:val="24"/>
                <w:lang w:val="en-US"/>
              </w:rPr>
              <w:t>of defe</w:t>
            </w:r>
            <w:r w:rsidR="000C395E">
              <w:rPr>
                <w:rFonts w:ascii="Cambria" w:eastAsia="Times New Roman" w:hAnsi="Cambria" w:cs="Times New Roman"/>
                <w:i/>
                <w:sz w:val="24"/>
                <w:szCs w:val="24"/>
                <w:lang w:val="en-US"/>
              </w:rPr>
              <w:t>ctive items within 24 hours upon notification by the end-user</w:t>
            </w:r>
          </w:p>
        </w:tc>
      </w:tr>
    </w:tbl>
    <w:p w14:paraId="4E67424B" w14:textId="7BBDEC06"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618E4278" w14:textId="0F8C0CDB"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0AD5E070" w14:textId="6243A3C5" w:rsidR="001B1D2D" w:rsidRDefault="001B1D2D" w:rsidP="00587C86">
      <w:pPr>
        <w:spacing w:after="0" w:line="247" w:lineRule="auto"/>
        <w:ind w:right="578"/>
        <w:rPr>
          <w:rFonts w:ascii="Castellar" w:eastAsia="Times New Roman" w:hAnsi="Castellar" w:cs="Times New Roman"/>
          <w:b/>
          <w:color w:val="000000"/>
          <w:sz w:val="72"/>
          <w:szCs w:val="72"/>
          <w:lang w:eastAsia="en-PH"/>
        </w:rPr>
      </w:pPr>
    </w:p>
    <w:p w14:paraId="57EEAAB6" w14:textId="77777777" w:rsidR="000C395E" w:rsidRDefault="000C395E"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2C0A5D26" w:rsidR="00AB300D" w:rsidRPr="003D3349" w:rsidRDefault="00AB300D"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2CFE7411" w14:textId="54AB1262" w:rsidR="007873AA" w:rsidRPr="006F601A" w:rsidRDefault="001B1D2D" w:rsidP="007873AA">
            <w:pPr>
              <w:jc w:val="left"/>
              <w:rPr>
                <w:rFonts w:ascii="Cambria" w:hAnsi="Cambria"/>
                <w:sz w:val="28"/>
                <w:szCs w:val="28"/>
              </w:rPr>
            </w:pPr>
            <w:r>
              <w:rPr>
                <w:rFonts w:ascii="Cambria" w:hAnsi="Cambria"/>
                <w:sz w:val="32"/>
                <w:szCs w:val="32"/>
              </w:rPr>
              <w:t>Supply &amp; Delive</w:t>
            </w:r>
            <w:r w:rsidR="006F601A">
              <w:rPr>
                <w:rFonts w:ascii="Cambria" w:hAnsi="Cambria"/>
                <w:sz w:val="32"/>
                <w:szCs w:val="32"/>
              </w:rPr>
              <w:t xml:space="preserve">ry of </w:t>
            </w:r>
            <w:r w:rsidR="006F601A" w:rsidRPr="006F601A">
              <w:rPr>
                <w:rFonts w:ascii="Cambria" w:hAnsi="Cambria"/>
                <w:sz w:val="30"/>
                <w:szCs w:val="30"/>
              </w:rPr>
              <w:t xml:space="preserve">3,300 </w:t>
            </w:r>
            <w:r w:rsidR="006F601A" w:rsidRPr="006F601A">
              <w:rPr>
                <w:rFonts w:ascii="Cambria" w:hAnsi="Cambria"/>
                <w:sz w:val="28"/>
                <w:szCs w:val="28"/>
              </w:rPr>
              <w:t>ONE-STEP RAPID IMMUNOCHROMATOGRAPHIC TEST KITS</w:t>
            </w:r>
          </w:p>
          <w:p w14:paraId="72E254CA" w14:textId="36FD42F5" w:rsidR="007D715E" w:rsidRPr="000C7A94" w:rsidRDefault="007D715E" w:rsidP="007873AA">
            <w:pPr>
              <w:jc w:val="left"/>
              <w:rPr>
                <w:rFonts w:ascii="Cambria" w:hAnsi="Cambria"/>
                <w:sz w:val="32"/>
                <w:szCs w:val="32"/>
              </w:rPr>
            </w:pP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49D5C78C" w14:textId="42815DFD" w:rsidR="007873AA" w:rsidRDefault="000C395E" w:rsidP="007873AA">
            <w:pPr>
              <w:jc w:val="left"/>
              <w:rPr>
                <w:rFonts w:ascii="Cambria" w:hAnsi="Cambria"/>
                <w:sz w:val="32"/>
                <w:szCs w:val="32"/>
              </w:rPr>
            </w:pPr>
            <w:r>
              <w:rPr>
                <w:rFonts w:ascii="Cambria" w:hAnsi="Cambria"/>
                <w:sz w:val="32"/>
                <w:szCs w:val="32"/>
              </w:rPr>
              <w:t>Delivery within Ten (10</w:t>
            </w:r>
            <w:r w:rsidR="00766BBA">
              <w:rPr>
                <w:rFonts w:ascii="Cambria" w:hAnsi="Cambria"/>
                <w:sz w:val="32"/>
                <w:szCs w:val="32"/>
              </w:rPr>
              <w:t>) calendar days upon receipt of Notice to Proceed</w:t>
            </w:r>
          </w:p>
          <w:p w14:paraId="79D3BCEC" w14:textId="77777777" w:rsidR="007873AA" w:rsidRPr="007A419C" w:rsidRDefault="007873AA" w:rsidP="000C395E">
            <w:pPr>
              <w:rPr>
                <w:rFonts w:ascii="Cambria" w:hAnsi="Cambria"/>
                <w:sz w:val="28"/>
                <w:szCs w:val="28"/>
              </w:rPr>
            </w:pP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105A1917" w14:textId="77777777" w:rsidR="000C7A94" w:rsidRDefault="006E3EAA" w:rsidP="00D15691">
      <w:pPr>
        <w:ind w:left="454" w:right="607"/>
        <w:jc w:val="both"/>
        <w:rPr>
          <w:rFonts w:ascii="Cambria" w:hAnsi="Cambria"/>
          <w:b/>
          <w:szCs w:val="24"/>
        </w:rPr>
      </w:pPr>
      <w:r>
        <w:rPr>
          <w:rFonts w:ascii="Cambria" w:hAnsi="Cambria"/>
          <w:b/>
          <w:szCs w:val="24"/>
        </w:rPr>
        <w:tab/>
      </w:r>
    </w:p>
    <w:p w14:paraId="0CF526DA" w14:textId="176ECA78"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Name of Company/Bidder</w:t>
      </w:r>
    </w:p>
    <w:p w14:paraId="5FBAFC6D" w14:textId="77777777" w:rsidR="00E3694C" w:rsidRDefault="00E3694C" w:rsidP="00D15691">
      <w:pPr>
        <w:ind w:left="454" w:right="607"/>
        <w:jc w:val="both"/>
        <w:rPr>
          <w:rFonts w:ascii="Cambria" w:hAnsi="Cambria"/>
          <w:szCs w:val="24"/>
        </w:rPr>
      </w:pPr>
    </w:p>
    <w:p w14:paraId="2372D3B7" w14:textId="77777777" w:rsidR="00E3694C" w:rsidRDefault="00E3694C" w:rsidP="00D15691">
      <w:pPr>
        <w:ind w:left="454" w:right="607"/>
        <w:jc w:val="both"/>
        <w:rPr>
          <w:rFonts w:ascii="Cambria" w:hAnsi="Cambria"/>
          <w:szCs w:val="24"/>
        </w:rPr>
      </w:pPr>
    </w:p>
    <w:p w14:paraId="0730DF76" w14:textId="2F562B56"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_______________________________________________________</w:t>
      </w:r>
    </w:p>
    <w:p w14:paraId="78F96C62" w14:textId="17C960A8"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Signature Over Printed Name of Representative</w:t>
      </w:r>
    </w:p>
    <w:p w14:paraId="13BFE67D" w14:textId="77777777" w:rsidR="00E3694C" w:rsidRPr="007A419C" w:rsidRDefault="00E3694C" w:rsidP="00D15691">
      <w:pPr>
        <w:ind w:left="454" w:right="607"/>
        <w:jc w:val="both"/>
        <w:rPr>
          <w:rFonts w:ascii="Cambria" w:hAnsi="Cambria"/>
          <w:b/>
          <w:szCs w:val="24"/>
        </w:rPr>
      </w:pPr>
    </w:p>
    <w:p w14:paraId="43F9F8B1" w14:textId="77777777" w:rsidR="00E3694C" w:rsidRDefault="00E3694C" w:rsidP="00D15691">
      <w:pPr>
        <w:ind w:left="454" w:right="607"/>
        <w:jc w:val="both"/>
        <w:rPr>
          <w:rFonts w:ascii="Cambria" w:hAnsi="Cambria"/>
          <w:szCs w:val="24"/>
        </w:rPr>
      </w:pPr>
    </w:p>
    <w:p w14:paraId="67C66960" w14:textId="238DBB6A"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w:t>
      </w:r>
    </w:p>
    <w:p w14:paraId="41C5883A" w14:textId="0F5B95B2"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Date</w:t>
      </w:r>
    </w:p>
    <w:p w14:paraId="5207F8AE" w14:textId="77777777" w:rsidR="00E3694C"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549A23A4" w:rsidR="00145CA1" w:rsidRDefault="00145CA1" w:rsidP="00446516">
      <w:pPr>
        <w:rPr>
          <w:rFonts w:ascii="Cambria" w:hAnsi="Cambria"/>
        </w:rPr>
      </w:pPr>
    </w:p>
    <w:p w14:paraId="385621DF" w14:textId="6E9A2967" w:rsidR="000C395E" w:rsidRDefault="000C395E" w:rsidP="00446516">
      <w:pPr>
        <w:rPr>
          <w:rFonts w:ascii="Cambria" w:hAnsi="Cambria"/>
        </w:rPr>
      </w:pPr>
    </w:p>
    <w:p w14:paraId="2B33579E" w14:textId="581D8F21" w:rsidR="000C395E" w:rsidRDefault="000C395E" w:rsidP="00446516">
      <w:pPr>
        <w:rPr>
          <w:rFonts w:ascii="Cambria" w:hAnsi="Cambria"/>
        </w:rPr>
      </w:pPr>
    </w:p>
    <w:p w14:paraId="0108C86C" w14:textId="77777777" w:rsidR="000C395E" w:rsidRDefault="000C395E" w:rsidP="00446516">
      <w:pPr>
        <w:rPr>
          <w:rFonts w:ascii="Cambria" w:hAnsi="Cambria"/>
        </w:rPr>
      </w:pPr>
    </w:p>
    <w:p w14:paraId="1172A5D1" w14:textId="4D33939C" w:rsidR="00766BBA" w:rsidRDefault="00766BBA"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34ECEC33" w:rsidR="00BF0552" w:rsidRDefault="00E86B0A" w:rsidP="00725791">
      <w:pPr>
        <w:spacing w:after="0" w:line="247" w:lineRule="auto"/>
        <w:ind w:left="397" w:right="578"/>
        <w:jc w:val="center"/>
        <w:rPr>
          <w:rFonts w:ascii="Castellar" w:eastAsia="Times New Roman" w:hAnsi="Castellar" w:cs="Times New Roman"/>
          <w:b/>
          <w:color w:val="000000"/>
          <w:sz w:val="72"/>
          <w:szCs w:val="72"/>
          <w:lang w:eastAsia="en-PH"/>
        </w:rPr>
      </w:pPr>
      <w:r w:rsidRPr="00E86B0A">
        <w:rPr>
          <w:noProof/>
          <w:lang w:eastAsia="en-PH"/>
        </w:rPr>
        <w:lastRenderedPageBreak/>
        <w:drawing>
          <wp:inline distT="0" distB="0" distL="0" distR="0" wp14:anchorId="4F23FEFB" wp14:editId="64FA6F0F">
            <wp:extent cx="6717311" cy="101981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9390" cy="10201256"/>
                    </a:xfrm>
                    <a:prstGeom prst="rect">
                      <a:avLst/>
                    </a:prstGeom>
                    <a:noFill/>
                    <a:ln>
                      <a:noFill/>
                    </a:ln>
                  </pic:spPr>
                </pic:pic>
              </a:graphicData>
            </a:graphic>
          </wp:inline>
        </w:drawing>
      </w:r>
    </w:p>
    <w:p w14:paraId="7113E28A" w14:textId="09A74870"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50D115BB" w:rsidR="00557706" w:rsidRDefault="00557706" w:rsidP="00ED7570">
      <w:pPr>
        <w:jc w:val="center"/>
        <w:rPr>
          <w:rFonts w:ascii="Cambria" w:hAnsi="Cambria"/>
          <w:b/>
          <w:i/>
          <w:sz w:val="40"/>
          <w:szCs w:val="40"/>
        </w:rPr>
      </w:pPr>
    </w:p>
    <w:p w14:paraId="7661ED08" w14:textId="0505E093" w:rsidR="00557706" w:rsidRDefault="000F035E" w:rsidP="00ED7570">
      <w:pPr>
        <w:jc w:val="center"/>
        <w:rPr>
          <w:rFonts w:ascii="Cambria" w:hAnsi="Cambria"/>
          <w:b/>
          <w:i/>
          <w:sz w:val="40"/>
          <w:szCs w:val="40"/>
        </w:rPr>
      </w:pPr>
      <w:r w:rsidRPr="000F035E">
        <w:rPr>
          <w:noProof/>
          <w:lang w:eastAsia="en-PH"/>
        </w:rPr>
        <w:lastRenderedPageBreak/>
        <w:drawing>
          <wp:inline distT="0" distB="0" distL="0" distR="0" wp14:anchorId="4C691D6F" wp14:editId="038D02B3">
            <wp:extent cx="7007500" cy="107251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3774" cy="10780669"/>
                    </a:xfrm>
                    <a:prstGeom prst="rect">
                      <a:avLst/>
                    </a:prstGeom>
                    <a:noFill/>
                    <a:ln>
                      <a:noFill/>
                    </a:ln>
                  </pic:spPr>
                </pic:pic>
              </a:graphicData>
            </a:graphic>
          </wp:inline>
        </w:drawing>
      </w: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BE7EADD" wp14:editId="036D05CB">
            <wp:extent cx="7053580" cy="60477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580" cy="6047740"/>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4"/>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F1F16" w14:textId="77777777" w:rsidR="00BE6924" w:rsidRDefault="00BE6924" w:rsidP="00AD3BCE">
      <w:pPr>
        <w:spacing w:after="0" w:line="240" w:lineRule="auto"/>
      </w:pPr>
      <w:r>
        <w:separator/>
      </w:r>
    </w:p>
  </w:endnote>
  <w:endnote w:type="continuationSeparator" w:id="0">
    <w:p w14:paraId="3B7707D8" w14:textId="77777777" w:rsidR="00BE6924" w:rsidRDefault="00BE6924"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2DB40FD0" w:rsidR="001B1D2D" w:rsidRDefault="001B1D2D">
        <w:pPr>
          <w:pStyle w:val="Footer"/>
          <w:jc w:val="center"/>
        </w:pPr>
        <w:r>
          <w:fldChar w:fldCharType="begin"/>
        </w:r>
        <w:r>
          <w:instrText xml:space="preserve"> PAGE   \* MERGEFORMAT </w:instrText>
        </w:r>
        <w:r>
          <w:fldChar w:fldCharType="separate"/>
        </w:r>
        <w:r w:rsidR="00CD1784">
          <w:rPr>
            <w:noProof/>
          </w:rPr>
          <w:t>24</w:t>
        </w:r>
        <w:r>
          <w:rPr>
            <w:noProof/>
          </w:rPr>
          <w:fldChar w:fldCharType="end"/>
        </w:r>
      </w:p>
    </w:sdtContent>
  </w:sdt>
  <w:p w14:paraId="2AB2A448" w14:textId="77777777" w:rsidR="001B1D2D" w:rsidRDefault="001B1D2D">
    <w:pPr>
      <w:pStyle w:val="Footer"/>
    </w:pPr>
  </w:p>
  <w:p w14:paraId="0E87A9F9" w14:textId="77777777" w:rsidR="001B1D2D" w:rsidRDefault="001B1D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E148" w14:textId="77777777" w:rsidR="00BE6924" w:rsidRDefault="00BE6924" w:rsidP="00AD3BCE">
      <w:pPr>
        <w:spacing w:after="0" w:line="240" w:lineRule="auto"/>
      </w:pPr>
      <w:r>
        <w:separator/>
      </w:r>
    </w:p>
  </w:footnote>
  <w:footnote w:type="continuationSeparator" w:id="0">
    <w:p w14:paraId="3721F9F4" w14:textId="77777777" w:rsidR="00BE6924" w:rsidRDefault="00BE6924" w:rsidP="00AD3BCE">
      <w:pPr>
        <w:spacing w:after="0" w:line="240" w:lineRule="auto"/>
      </w:pPr>
      <w:r>
        <w:continuationSeparator/>
      </w:r>
    </w:p>
  </w:footnote>
  <w:footnote w:id="1">
    <w:p w14:paraId="7CB1959C" w14:textId="77777777" w:rsidR="001B1D2D" w:rsidRDefault="001B1D2D"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6"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9"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0"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1"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6"/>
  </w:num>
  <w:num w:numId="4">
    <w:abstractNumId w:val="10"/>
  </w:num>
  <w:num w:numId="5">
    <w:abstractNumId w:val="3"/>
  </w:num>
  <w:num w:numId="6">
    <w:abstractNumId w:val="2"/>
  </w:num>
  <w:num w:numId="7">
    <w:abstractNumId w:val="8"/>
  </w:num>
  <w:num w:numId="8">
    <w:abstractNumId w:val="5"/>
  </w:num>
  <w:num w:numId="9">
    <w:abstractNumId w:val="0"/>
  </w:num>
  <w:num w:numId="10">
    <w:abstractNumId w:val="1"/>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23A8F"/>
    <w:rsid w:val="00047906"/>
    <w:rsid w:val="000520DF"/>
    <w:rsid w:val="00054AA9"/>
    <w:rsid w:val="000602C1"/>
    <w:rsid w:val="000610D3"/>
    <w:rsid w:val="000618BC"/>
    <w:rsid w:val="00063890"/>
    <w:rsid w:val="000764A5"/>
    <w:rsid w:val="000771B7"/>
    <w:rsid w:val="00080AEA"/>
    <w:rsid w:val="0008171B"/>
    <w:rsid w:val="00084622"/>
    <w:rsid w:val="00095F75"/>
    <w:rsid w:val="000A72F4"/>
    <w:rsid w:val="000B4366"/>
    <w:rsid w:val="000C395E"/>
    <w:rsid w:val="000C42C8"/>
    <w:rsid w:val="000C7A94"/>
    <w:rsid w:val="000D44FA"/>
    <w:rsid w:val="000D7863"/>
    <w:rsid w:val="000E0A35"/>
    <w:rsid w:val="000E0DE2"/>
    <w:rsid w:val="000E2EB5"/>
    <w:rsid w:val="000E6A97"/>
    <w:rsid w:val="000E7A97"/>
    <w:rsid w:val="000F035E"/>
    <w:rsid w:val="000F6C1A"/>
    <w:rsid w:val="001059CA"/>
    <w:rsid w:val="00121546"/>
    <w:rsid w:val="00123B9E"/>
    <w:rsid w:val="00124C9B"/>
    <w:rsid w:val="001411C3"/>
    <w:rsid w:val="00145CA1"/>
    <w:rsid w:val="0015184E"/>
    <w:rsid w:val="00151B99"/>
    <w:rsid w:val="00162722"/>
    <w:rsid w:val="0017353D"/>
    <w:rsid w:val="00173FED"/>
    <w:rsid w:val="00182C16"/>
    <w:rsid w:val="00184C48"/>
    <w:rsid w:val="001875F1"/>
    <w:rsid w:val="001950DD"/>
    <w:rsid w:val="001954DB"/>
    <w:rsid w:val="001A03A2"/>
    <w:rsid w:val="001A0838"/>
    <w:rsid w:val="001A5343"/>
    <w:rsid w:val="001A619E"/>
    <w:rsid w:val="001A63D4"/>
    <w:rsid w:val="001B1D2D"/>
    <w:rsid w:val="001B23D4"/>
    <w:rsid w:val="001B3CBE"/>
    <w:rsid w:val="001C248E"/>
    <w:rsid w:val="001D385C"/>
    <w:rsid w:val="001D5F5F"/>
    <w:rsid w:val="00200AFF"/>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80666"/>
    <w:rsid w:val="00382BFF"/>
    <w:rsid w:val="00386200"/>
    <w:rsid w:val="00387DA8"/>
    <w:rsid w:val="00390933"/>
    <w:rsid w:val="00391D58"/>
    <w:rsid w:val="00391E15"/>
    <w:rsid w:val="003928EC"/>
    <w:rsid w:val="0039690C"/>
    <w:rsid w:val="003A0360"/>
    <w:rsid w:val="003A2038"/>
    <w:rsid w:val="003A5237"/>
    <w:rsid w:val="003D3349"/>
    <w:rsid w:val="003D5535"/>
    <w:rsid w:val="00411FCA"/>
    <w:rsid w:val="00413E6B"/>
    <w:rsid w:val="00421916"/>
    <w:rsid w:val="00423F62"/>
    <w:rsid w:val="004326AC"/>
    <w:rsid w:val="00434D39"/>
    <w:rsid w:val="00446516"/>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475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6A0"/>
    <w:rsid w:val="005D2273"/>
    <w:rsid w:val="005E59E2"/>
    <w:rsid w:val="005F165B"/>
    <w:rsid w:val="005F44D8"/>
    <w:rsid w:val="005F691C"/>
    <w:rsid w:val="006035CF"/>
    <w:rsid w:val="006067EC"/>
    <w:rsid w:val="00612043"/>
    <w:rsid w:val="00613BBB"/>
    <w:rsid w:val="00622D8A"/>
    <w:rsid w:val="006247ED"/>
    <w:rsid w:val="006303E3"/>
    <w:rsid w:val="0063370F"/>
    <w:rsid w:val="00634818"/>
    <w:rsid w:val="00637F2D"/>
    <w:rsid w:val="00652006"/>
    <w:rsid w:val="0066614F"/>
    <w:rsid w:val="00676A98"/>
    <w:rsid w:val="006777EC"/>
    <w:rsid w:val="006869F8"/>
    <w:rsid w:val="00697F1A"/>
    <w:rsid w:val="006A15D3"/>
    <w:rsid w:val="006A379A"/>
    <w:rsid w:val="006B0516"/>
    <w:rsid w:val="006B69B1"/>
    <w:rsid w:val="006C265E"/>
    <w:rsid w:val="006D14B9"/>
    <w:rsid w:val="006D2CDC"/>
    <w:rsid w:val="006D544C"/>
    <w:rsid w:val="006E3EAA"/>
    <w:rsid w:val="006F601A"/>
    <w:rsid w:val="00703DD0"/>
    <w:rsid w:val="00706498"/>
    <w:rsid w:val="00712440"/>
    <w:rsid w:val="00713BC2"/>
    <w:rsid w:val="0071497F"/>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57F86"/>
    <w:rsid w:val="00A663DA"/>
    <w:rsid w:val="00A94B1C"/>
    <w:rsid w:val="00A94B5C"/>
    <w:rsid w:val="00AB02CF"/>
    <w:rsid w:val="00AB300D"/>
    <w:rsid w:val="00AB3EC5"/>
    <w:rsid w:val="00AC12AD"/>
    <w:rsid w:val="00AC17D4"/>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E6924"/>
    <w:rsid w:val="00BF0552"/>
    <w:rsid w:val="00BF4FF8"/>
    <w:rsid w:val="00C051A5"/>
    <w:rsid w:val="00C07AF1"/>
    <w:rsid w:val="00C11CDA"/>
    <w:rsid w:val="00C13F75"/>
    <w:rsid w:val="00C53E60"/>
    <w:rsid w:val="00C56D73"/>
    <w:rsid w:val="00C768F4"/>
    <w:rsid w:val="00C81887"/>
    <w:rsid w:val="00C823BB"/>
    <w:rsid w:val="00C8453B"/>
    <w:rsid w:val="00C905A0"/>
    <w:rsid w:val="00C97569"/>
    <w:rsid w:val="00CA3C22"/>
    <w:rsid w:val="00CA566C"/>
    <w:rsid w:val="00CB181D"/>
    <w:rsid w:val="00CB53B2"/>
    <w:rsid w:val="00CC016C"/>
    <w:rsid w:val="00CC7F6C"/>
    <w:rsid w:val="00CD1784"/>
    <w:rsid w:val="00CD1D97"/>
    <w:rsid w:val="00CD4393"/>
    <w:rsid w:val="00CE54F6"/>
    <w:rsid w:val="00CE6FFD"/>
    <w:rsid w:val="00CF4504"/>
    <w:rsid w:val="00CF6B00"/>
    <w:rsid w:val="00D04D87"/>
    <w:rsid w:val="00D064E2"/>
    <w:rsid w:val="00D14C3F"/>
    <w:rsid w:val="00D15691"/>
    <w:rsid w:val="00D16CF4"/>
    <w:rsid w:val="00D16F53"/>
    <w:rsid w:val="00D2237F"/>
    <w:rsid w:val="00D25551"/>
    <w:rsid w:val="00D32BF9"/>
    <w:rsid w:val="00D3676A"/>
    <w:rsid w:val="00D42989"/>
    <w:rsid w:val="00D45104"/>
    <w:rsid w:val="00D53F5E"/>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80B"/>
    <w:rsid w:val="00DF1BAE"/>
    <w:rsid w:val="00DF597A"/>
    <w:rsid w:val="00E02353"/>
    <w:rsid w:val="00E02892"/>
    <w:rsid w:val="00E0298E"/>
    <w:rsid w:val="00E06155"/>
    <w:rsid w:val="00E10B57"/>
    <w:rsid w:val="00E235BC"/>
    <w:rsid w:val="00E25D28"/>
    <w:rsid w:val="00E26530"/>
    <w:rsid w:val="00E26A46"/>
    <w:rsid w:val="00E312CE"/>
    <w:rsid w:val="00E341DB"/>
    <w:rsid w:val="00E3694C"/>
    <w:rsid w:val="00E379D8"/>
    <w:rsid w:val="00E447BF"/>
    <w:rsid w:val="00E4567F"/>
    <w:rsid w:val="00E6070D"/>
    <w:rsid w:val="00E66B22"/>
    <w:rsid w:val="00E708FF"/>
    <w:rsid w:val="00E71EC7"/>
    <w:rsid w:val="00E758A6"/>
    <w:rsid w:val="00E77701"/>
    <w:rsid w:val="00E86B0A"/>
    <w:rsid w:val="00E9047A"/>
    <w:rsid w:val="00E90721"/>
    <w:rsid w:val="00EA1686"/>
    <w:rsid w:val="00EA2267"/>
    <w:rsid w:val="00EB2749"/>
    <w:rsid w:val="00EB75B4"/>
    <w:rsid w:val="00ED0D2B"/>
    <w:rsid w:val="00ED6F4A"/>
    <w:rsid w:val="00ED7570"/>
    <w:rsid w:val="00EF0578"/>
    <w:rsid w:val="00F110D4"/>
    <w:rsid w:val="00F152E1"/>
    <w:rsid w:val="00F3326D"/>
    <w:rsid w:val="00F52038"/>
    <w:rsid w:val="00F5399A"/>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FDE5-E00A-4724-8231-6BD64D88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7</cp:revision>
  <cp:lastPrinted>2022-11-03T05:13:00Z</cp:lastPrinted>
  <dcterms:created xsi:type="dcterms:W3CDTF">2022-10-20T11:32:00Z</dcterms:created>
  <dcterms:modified xsi:type="dcterms:W3CDTF">2022-11-04T06:40:00Z</dcterms:modified>
</cp:coreProperties>
</file>