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34FA8AF3" w14:textId="1A62A136" w:rsidR="007873AA" w:rsidRPr="00CA195B" w:rsidRDefault="00D1011C" w:rsidP="007873AA">
      <w:pPr>
        <w:spacing w:after="0"/>
        <w:jc w:val="center"/>
        <w:rPr>
          <w:rFonts w:ascii="Cambria" w:hAnsi="Cambria"/>
          <w:b/>
          <w:sz w:val="72"/>
          <w:szCs w:val="72"/>
        </w:rPr>
      </w:pPr>
      <w:r w:rsidRPr="00CA195B">
        <w:rPr>
          <w:rFonts w:ascii="Cambria" w:hAnsi="Cambria"/>
          <w:b/>
          <w:sz w:val="72"/>
          <w:szCs w:val="72"/>
        </w:rPr>
        <w:t>PR No. 22 – 3444</w:t>
      </w:r>
    </w:p>
    <w:p w14:paraId="22B161BA" w14:textId="77777777" w:rsidR="00D1011C" w:rsidRPr="00CA195B" w:rsidRDefault="000602C1" w:rsidP="0034696D">
      <w:pPr>
        <w:spacing w:after="0"/>
        <w:jc w:val="center"/>
        <w:rPr>
          <w:rFonts w:ascii="Cambria" w:hAnsi="Cambria"/>
          <w:b/>
          <w:sz w:val="72"/>
          <w:szCs w:val="72"/>
        </w:rPr>
      </w:pPr>
      <w:r w:rsidRPr="00CA195B">
        <w:rPr>
          <w:rFonts w:ascii="Cambria" w:hAnsi="Cambria"/>
          <w:b/>
          <w:sz w:val="72"/>
          <w:szCs w:val="72"/>
        </w:rPr>
        <w:t>THREE (3) LOTS SUPPL</w:t>
      </w:r>
      <w:r w:rsidR="00D1011C" w:rsidRPr="00CA195B">
        <w:rPr>
          <w:rFonts w:ascii="Cambria" w:hAnsi="Cambria"/>
          <w:b/>
          <w:sz w:val="72"/>
          <w:szCs w:val="72"/>
        </w:rPr>
        <w:t xml:space="preserve">Y &amp; DELIVERY </w:t>
      </w:r>
    </w:p>
    <w:p w14:paraId="76D8061F" w14:textId="74FB70B5" w:rsidR="00571609" w:rsidRPr="00CA195B" w:rsidRDefault="00CA195B" w:rsidP="0034696D">
      <w:pPr>
        <w:spacing w:after="0"/>
        <w:jc w:val="center"/>
        <w:rPr>
          <w:rFonts w:ascii="Cambria" w:hAnsi="Cambria"/>
          <w:sz w:val="72"/>
          <w:szCs w:val="72"/>
        </w:rPr>
      </w:pPr>
      <w:r w:rsidRPr="00CA195B">
        <w:rPr>
          <w:rFonts w:ascii="Cambria" w:hAnsi="Cambria"/>
          <w:b/>
          <w:sz w:val="72"/>
          <w:szCs w:val="72"/>
        </w:rPr>
        <w:t>OF VARIOUS HOUSEHOLD GOODS</w:t>
      </w:r>
    </w:p>
    <w:p w14:paraId="1EE794A6" w14:textId="4AB4EC6E" w:rsidR="00063890" w:rsidRPr="00571609" w:rsidRDefault="00063890" w:rsidP="007873AA">
      <w:pPr>
        <w:spacing w:after="0"/>
        <w:rPr>
          <w:rFonts w:ascii="Cambria" w:hAnsi="Cambria"/>
          <w:sz w:val="32"/>
          <w:szCs w:val="32"/>
        </w:rPr>
      </w:pPr>
    </w:p>
    <w:p w14:paraId="35D66962" w14:textId="07DE44A4" w:rsidR="0034696D" w:rsidRDefault="00EB2749" w:rsidP="0034696D">
      <w:pPr>
        <w:spacing w:after="0"/>
        <w:jc w:val="center"/>
        <w:rPr>
          <w:rFonts w:ascii="Cambria" w:hAnsi="Cambria"/>
          <w:sz w:val="40"/>
          <w:szCs w:val="40"/>
        </w:rPr>
      </w:pPr>
      <w:r w:rsidRPr="00EB2749">
        <w:rPr>
          <w:rFonts w:ascii="Cambria" w:hAnsi="Cambria"/>
          <w:sz w:val="40"/>
          <w:szCs w:val="40"/>
        </w:rPr>
        <w:t>Sixth Edition</w:t>
      </w:r>
    </w:p>
    <w:p w14:paraId="20FDBC8E" w14:textId="7CCA4F0C" w:rsidR="003A2038" w:rsidRPr="00063890" w:rsidRDefault="00EB2749" w:rsidP="00063890">
      <w:pPr>
        <w:spacing w:after="0"/>
        <w:jc w:val="center"/>
        <w:rPr>
          <w:rFonts w:ascii="Cambria" w:hAnsi="Cambria"/>
          <w:sz w:val="40"/>
          <w:szCs w:val="40"/>
        </w:rPr>
      </w:pPr>
      <w:r w:rsidRPr="00EB2749">
        <w:rPr>
          <w:rFonts w:ascii="Cambria" w:hAnsi="Cambria"/>
          <w:sz w:val="40"/>
          <w:szCs w:val="40"/>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clearly and adequately define, among others: (</w:t>
      </w:r>
      <w:proofErr w:type="spellStart"/>
      <w:r w:rsidR="00446516" w:rsidRPr="00446516">
        <w:rPr>
          <w:rFonts w:ascii="Cambria" w:eastAsia="Times New Roman" w:hAnsi="Cambria" w:cs="Times New Roman"/>
          <w:color w:val="000000"/>
          <w:sz w:val="24"/>
          <w:lang w:eastAsia="en-PH"/>
        </w:rPr>
        <w:t>i</w:t>
      </w:r>
      <w:proofErr w:type="spellEnd"/>
      <w:r w:rsidR="00446516" w:rsidRPr="00446516">
        <w:rPr>
          <w:rFonts w:ascii="Cambria" w:eastAsia="Times New Roman" w:hAnsi="Cambria" w:cs="Times New Roman"/>
          <w:color w:val="000000"/>
          <w:sz w:val="24"/>
          <w:lang w:eastAsia="en-PH"/>
        </w:rPr>
        <w:t xml:space="preserve">)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17B1506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09B667" w14:textId="58BB54E6" w:rsidR="00B90CBE" w:rsidRPr="00DB499A" w:rsidRDefault="00B90CBE" w:rsidP="00981CAB">
      <w:pPr>
        <w:spacing w:after="0"/>
        <w:ind w:left="578" w:right="397"/>
        <w:jc w:val="both"/>
        <w:rPr>
          <w:rFonts w:ascii="Times New Roman" w:eastAsia="Times New Roman" w:hAnsi="Times New Roman" w:cs="Times New Roman"/>
          <w:color w:val="000000"/>
          <w:sz w:val="24"/>
          <w:lang w:eastAsia="en-PH"/>
        </w:rPr>
      </w:pP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w:t>
      </w:r>
      <w:proofErr w:type="spellStart"/>
      <w:r w:rsidRPr="00446516">
        <w:rPr>
          <w:rFonts w:ascii="Cambria" w:eastAsia="Times New Roman" w:hAnsi="Cambria" w:cs="Times New Roman"/>
          <w:color w:val="000000"/>
          <w:sz w:val="24"/>
          <w:lang w:eastAsia="en-PH"/>
        </w:rPr>
        <w:t>Bangko</w:t>
      </w:r>
      <w:proofErr w:type="spellEnd"/>
      <w:r w:rsidRPr="00446516">
        <w:rPr>
          <w:rFonts w:ascii="Cambria" w:eastAsia="Times New Roman" w:hAnsi="Cambria" w:cs="Times New Roman"/>
          <w:color w:val="000000"/>
          <w:sz w:val="24"/>
          <w:lang w:eastAsia="en-PH"/>
        </w:rPr>
        <w:t xml:space="preserve"> </w:t>
      </w:r>
      <w:proofErr w:type="spellStart"/>
      <w:r w:rsidRPr="00446516">
        <w:rPr>
          <w:rFonts w:ascii="Cambria" w:eastAsia="Times New Roman" w:hAnsi="Cambria" w:cs="Times New Roman"/>
          <w:color w:val="000000"/>
          <w:sz w:val="24"/>
          <w:lang w:eastAsia="en-PH"/>
        </w:rPr>
        <w:t>Sentral</w:t>
      </w:r>
      <w:proofErr w:type="spellEnd"/>
      <w:r w:rsidRPr="00446516">
        <w:rPr>
          <w:rFonts w:ascii="Cambria" w:eastAsia="Times New Roman" w:hAnsi="Cambria" w:cs="Times New Roman"/>
          <w:color w:val="000000"/>
          <w:sz w:val="24"/>
          <w:lang w:eastAsia="en-PH"/>
        </w:rPr>
        <w:t xml:space="preserve"> ng </w:t>
      </w:r>
      <w:proofErr w:type="spellStart"/>
      <w:r w:rsidRPr="00446516">
        <w:rPr>
          <w:rFonts w:ascii="Cambria" w:eastAsia="Times New Roman" w:hAnsi="Cambria" w:cs="Times New Roman"/>
          <w:color w:val="000000"/>
          <w:sz w:val="24"/>
          <w:lang w:eastAsia="en-PH"/>
        </w:rPr>
        <w:t>Pilipinas</w:t>
      </w:r>
      <w:proofErr w:type="spellEnd"/>
      <w:r w:rsidRPr="00446516">
        <w:rPr>
          <w:rFonts w:ascii="Cambria" w:eastAsia="Times New Roman" w:hAnsi="Cambria" w:cs="Times New Roman"/>
          <w:color w:val="000000"/>
          <w:sz w:val="24"/>
          <w:lang w:eastAsia="en-PH"/>
        </w:rPr>
        <w:t xml:space="preserve">.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446516">
        <w:rPr>
          <w:rFonts w:ascii="Cambria" w:eastAsia="Times New Roman" w:hAnsi="Cambria" w:cs="Times New Roman"/>
          <w:color w:val="000000"/>
          <w:sz w:val="24"/>
          <w:lang w:eastAsia="en-PH"/>
        </w:rPr>
        <w:t>i</w:t>
      </w:r>
      <w:proofErr w:type="spellEnd"/>
      <w:r w:rsidRPr="00446516">
        <w:rPr>
          <w:rFonts w:ascii="Cambria" w:eastAsia="Times New Roman" w:hAnsi="Cambria" w:cs="Times New Roman"/>
          <w:color w:val="000000"/>
          <w:sz w:val="24"/>
          <w:lang w:eastAsia="en-PH"/>
        </w:rPr>
        <w:t xml:space="preserve">) advisory and </w:t>
      </w:r>
      <w:r w:rsidRPr="00446516">
        <w:rPr>
          <w:rFonts w:ascii="Cambria" w:eastAsia="Times New Roman" w:hAnsi="Cambria" w:cs="Times New Roman"/>
          <w:color w:val="000000"/>
          <w:sz w:val="24"/>
          <w:lang w:eastAsia="en-PH"/>
        </w:rPr>
        <w:lastRenderedPageBreak/>
        <w:t>review services; (ii) pre-investment or feasibility studies; (iii) design; (iv) construction supervision; (v) management and related services; and (vi) other technical services or special studies. (2016 revised IRR, Section 5[</w:t>
      </w:r>
      <w:proofErr w:type="spellStart"/>
      <w:r w:rsidRPr="00446516">
        <w:rPr>
          <w:rFonts w:ascii="Cambria" w:eastAsia="Times New Roman" w:hAnsi="Cambria" w:cs="Times New Roman"/>
          <w:color w:val="000000"/>
          <w:sz w:val="24"/>
          <w:lang w:eastAsia="en-PH"/>
        </w:rPr>
        <w:t>i</w:t>
      </w:r>
      <w:proofErr w:type="spellEnd"/>
      <w:r w:rsidRPr="00446516">
        <w:rPr>
          <w:rFonts w:ascii="Cambria" w:eastAsia="Times New Roman" w:hAnsi="Cambria" w:cs="Times New Roman"/>
          <w:color w:val="000000"/>
          <w:sz w:val="24"/>
          <w:lang w:eastAsia="en-PH"/>
        </w:rPr>
        <w:t xml:space="preserve">])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6D04163E"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D62EA6" w14:textId="77777777" w:rsidR="00AF3275" w:rsidRPr="00446516" w:rsidRDefault="00AF3275" w:rsidP="00981CAB">
      <w:pPr>
        <w:spacing w:after="0"/>
        <w:ind w:left="578" w:right="397"/>
        <w:jc w:val="both"/>
        <w:rPr>
          <w:rFonts w:ascii="Times New Roman" w:eastAsia="Times New Roman" w:hAnsi="Times New Roman" w:cs="Times New Roman"/>
          <w:color w:val="000000"/>
          <w:sz w:val="24"/>
          <w:lang w:eastAsia="en-PH"/>
        </w:rPr>
      </w:pP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proofErr w:type="gramStart"/>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w:t>
      </w:r>
      <w:proofErr w:type="gramEnd"/>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PhilGEPS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proofErr w:type="gramStart"/>
      <w:r w:rsidR="00DB499A">
        <w:rPr>
          <w:rFonts w:ascii="Cambria" w:hAnsi="Cambria"/>
          <w:sz w:val="48"/>
          <w:szCs w:val="48"/>
        </w:rPr>
        <w:t>…..</w:t>
      </w:r>
      <w:proofErr w:type="gramEnd"/>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proofErr w:type="gramStart"/>
      <w:r w:rsidR="00DB499A">
        <w:rPr>
          <w:rFonts w:ascii="Cambria" w:hAnsi="Cambria"/>
          <w:sz w:val="48"/>
          <w:szCs w:val="48"/>
        </w:rPr>
        <w:t>….</w:t>
      </w:r>
      <w:r w:rsidR="00DB499A" w:rsidRPr="00511563">
        <w:rPr>
          <w:rFonts w:ascii="Cambria" w:hAnsi="Cambria"/>
          <w:sz w:val="48"/>
          <w:szCs w:val="48"/>
        </w:rPr>
        <w:t>BID</w:t>
      </w:r>
      <w:proofErr w:type="gramEnd"/>
      <w:r w:rsidR="00DB499A" w:rsidRPr="00511563">
        <w:rPr>
          <w:rFonts w:ascii="Cambria" w:hAnsi="Cambria"/>
          <w:sz w:val="48"/>
          <w:szCs w:val="48"/>
        </w:rPr>
        <w:t xml:space="preserve">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w:t>
      </w:r>
      <w:proofErr w:type="gramStart"/>
      <w:r w:rsidR="00DB499A">
        <w:rPr>
          <w:rFonts w:ascii="Cambria" w:hAnsi="Cambria"/>
          <w:sz w:val="48"/>
          <w:szCs w:val="48"/>
        </w:rPr>
        <w:t>…..</w:t>
      </w:r>
      <w:proofErr w:type="gramEnd"/>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proofErr w:type="gramStart"/>
      <w:r w:rsidR="00DB499A">
        <w:rPr>
          <w:rFonts w:ascii="Cambria" w:hAnsi="Cambria"/>
          <w:sz w:val="48"/>
          <w:szCs w:val="48"/>
        </w:rPr>
        <w:t>…..</w:t>
      </w:r>
      <w:proofErr w:type="gramEnd"/>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975806">
      <w:pPr>
        <w:pStyle w:val="ListParagraph"/>
        <w:keepNext/>
        <w:keepLines/>
        <w:numPr>
          <w:ilvl w:val="0"/>
          <w:numId w:val="8"/>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3BE4705E"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 xml:space="preserve">ive Bids for the Procurement of </w:t>
      </w:r>
      <w:r w:rsidR="000602C1">
        <w:rPr>
          <w:rFonts w:ascii="Cambria" w:eastAsia="Arial" w:hAnsi="Cambria" w:cs="Arial"/>
          <w:b/>
          <w:i/>
          <w:color w:val="000000"/>
          <w:sz w:val="24"/>
          <w:lang w:eastAsia="en-PH"/>
        </w:rPr>
        <w:t>THREE (3) LOTS SUPPLY</w:t>
      </w:r>
      <w:r w:rsidR="001F005E">
        <w:rPr>
          <w:rFonts w:ascii="Cambria" w:eastAsia="Arial" w:hAnsi="Cambria" w:cs="Arial"/>
          <w:b/>
          <w:i/>
          <w:color w:val="000000"/>
          <w:sz w:val="24"/>
          <w:lang w:eastAsia="en-PH"/>
        </w:rPr>
        <w:t xml:space="preserve"> &amp; DELIVERY of VARIOUS HOUSEHOLD GOODS</w:t>
      </w:r>
      <w:r w:rsidR="007873AA">
        <w:rPr>
          <w:rFonts w:ascii="Cambria" w:eastAsia="Arial" w:hAnsi="Cambria" w:cs="Arial"/>
          <w:b/>
          <w:i/>
          <w:color w:val="000000"/>
          <w:sz w:val="24"/>
          <w:lang w:eastAsia="en-PH"/>
        </w:rPr>
        <w:t xml:space="preserve">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7873AA">
        <w:rPr>
          <w:rFonts w:ascii="Cambria" w:eastAsia="Arial" w:hAnsi="Cambria" w:cs="Arial"/>
          <w:i/>
          <w:color w:val="000000"/>
          <w:sz w:val="24"/>
          <w:lang w:eastAsia="en-PH"/>
        </w:rPr>
        <w:t>2</w:t>
      </w:r>
      <w:r w:rsidR="007873AA" w:rsidRPr="00C823BB">
        <w:rPr>
          <w:rFonts w:ascii="Cambria" w:eastAsia="Arial" w:hAnsi="Cambria" w:cs="Arial"/>
          <w:i/>
          <w:color w:val="000000"/>
          <w:sz w:val="24"/>
          <w:lang w:eastAsia="en-PH"/>
        </w:rPr>
        <w:t xml:space="preserve"> – </w:t>
      </w:r>
      <w:r w:rsidR="00AF3275">
        <w:rPr>
          <w:rFonts w:ascii="Cambria" w:eastAsia="Arial" w:hAnsi="Cambria" w:cs="Arial"/>
          <w:i/>
          <w:color w:val="000000"/>
          <w:sz w:val="24"/>
          <w:lang w:eastAsia="en-PH"/>
        </w:rPr>
        <w:t>3444</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006E767C"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0602C1">
        <w:rPr>
          <w:rFonts w:ascii="Cambria" w:eastAsia="Times New Roman" w:hAnsi="Cambria" w:cs="Times New Roman"/>
          <w:b/>
          <w:i/>
          <w:color w:val="000000"/>
          <w:sz w:val="24"/>
          <w:lang w:eastAsia="en-PH"/>
        </w:rPr>
        <w:t>THREE (3) LOTS SUPPLY</w:t>
      </w:r>
      <w:r w:rsidR="001F005E">
        <w:rPr>
          <w:rFonts w:ascii="Cambria" w:eastAsia="Times New Roman" w:hAnsi="Cambria" w:cs="Times New Roman"/>
          <w:b/>
          <w:i/>
          <w:color w:val="000000"/>
          <w:sz w:val="24"/>
          <w:lang w:eastAsia="en-PH"/>
        </w:rPr>
        <w:t xml:space="preserve"> &amp; DELIVERY of VARIOUS HOUSEHOLD GOODS</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Pr>
          <w:rFonts w:ascii="Cambria" w:eastAsia="Times New Roman" w:hAnsi="Cambria" w:cs="Times New Roman"/>
          <w:b/>
          <w:i/>
          <w:color w:val="000000"/>
          <w:sz w:val="24"/>
          <w:lang w:eastAsia="en-PH"/>
        </w:rPr>
        <w:t>Three (3)</w:t>
      </w:r>
      <w:r w:rsidRPr="00E235BC">
        <w:rPr>
          <w:rFonts w:ascii="Cambria" w:eastAsia="Times New Roman" w:hAnsi="Cambria" w:cs="Times New Roman"/>
          <w:b/>
          <w:i/>
          <w:color w:val="000000"/>
          <w:sz w:val="24"/>
          <w:lang w:eastAsia="en-PH"/>
        </w:rPr>
        <w:t xml:space="preserve"> Lot</w:t>
      </w:r>
      <w:r>
        <w:rPr>
          <w:rFonts w:ascii="Cambria" w:eastAsia="Times New Roman" w:hAnsi="Cambria" w:cs="Times New Roman"/>
          <w:b/>
          <w:i/>
          <w:color w:val="000000"/>
          <w:sz w:val="24"/>
          <w:lang w:eastAsia="en-PH"/>
        </w:rPr>
        <w:t>s</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28D05F5C" w14:textId="4B956794" w:rsidR="00E6070D" w:rsidRDefault="00E9047A" w:rsidP="005C4454">
      <w:pPr>
        <w:pStyle w:val="ListParagraph"/>
        <w:keepNext/>
        <w:keepLines/>
        <w:tabs>
          <w:tab w:val="center" w:pos="1289"/>
        </w:tabs>
        <w:spacing w:after="0"/>
        <w:ind w:left="1843" w:right="578"/>
        <w:contextualSpacing w:val="0"/>
        <w:jc w:val="both"/>
        <w:outlineLvl w:val="1"/>
        <w:rPr>
          <w:rFonts w:ascii="Cambria" w:eastAsia="Times New Roman" w:hAnsi="Cambria" w:cs="Times New Roman"/>
          <w:i/>
          <w:color w:val="000000"/>
          <w:sz w:val="24"/>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PhilGEPS reference number, which is generated after the posting of the bid opportunity on the PhilGEPS website.]  </w:t>
      </w:r>
    </w:p>
    <w:p w14:paraId="3DB36E42" w14:textId="77777777" w:rsidR="005C4454" w:rsidRPr="005C4454" w:rsidRDefault="005C4454" w:rsidP="005C4454">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p>
    <w:p w14:paraId="6DA535E5" w14:textId="77777777" w:rsidR="00C905A0" w:rsidRDefault="00D53F5E" w:rsidP="00975806">
      <w:pPr>
        <w:pStyle w:val="ListParagraph"/>
        <w:keepNext/>
        <w:keepLines/>
        <w:numPr>
          <w:ilvl w:val="0"/>
          <w:numId w:val="8"/>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29F80B19" w14:textId="6DED4DF9" w:rsidR="007D715E" w:rsidRPr="005C4454" w:rsidRDefault="00846410" w:rsidP="005C445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7873AA">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AF3275">
        <w:rPr>
          <w:rFonts w:ascii="Cambria" w:eastAsia="Times New Roman" w:hAnsi="Cambria" w:cs="Times New Roman"/>
          <w:b/>
          <w:i/>
          <w:color w:val="000000"/>
          <w:sz w:val="24"/>
          <w:lang w:eastAsia="en-PH"/>
        </w:rPr>
        <w:t>Two Mil</w:t>
      </w:r>
      <w:r w:rsidR="00336EE7">
        <w:rPr>
          <w:rFonts w:ascii="Cambria" w:eastAsia="Times New Roman" w:hAnsi="Cambria" w:cs="Times New Roman"/>
          <w:b/>
          <w:i/>
          <w:color w:val="000000"/>
          <w:sz w:val="24"/>
          <w:lang w:eastAsia="en-PH"/>
        </w:rPr>
        <w:t>l</w:t>
      </w:r>
      <w:r w:rsidR="00AF3275">
        <w:rPr>
          <w:rFonts w:ascii="Cambria" w:eastAsia="Times New Roman" w:hAnsi="Cambria" w:cs="Times New Roman"/>
          <w:b/>
          <w:i/>
          <w:color w:val="000000"/>
          <w:sz w:val="24"/>
          <w:lang w:eastAsia="en-PH"/>
        </w:rPr>
        <w:t>ion Four Hundred Seventy-Four Thousand Two Hundred Fourteen Pesos (</w:t>
      </w:r>
      <w:proofErr w:type="spellStart"/>
      <w:r w:rsidR="00AF3275">
        <w:rPr>
          <w:rFonts w:ascii="Cambria" w:eastAsia="Times New Roman" w:hAnsi="Cambria" w:cs="Times New Roman"/>
          <w:b/>
          <w:i/>
          <w:color w:val="000000"/>
          <w:sz w:val="24"/>
          <w:lang w:eastAsia="en-PH"/>
        </w:rPr>
        <w:t>Php</w:t>
      </w:r>
      <w:proofErr w:type="spellEnd"/>
      <w:r w:rsidR="00AF3275">
        <w:rPr>
          <w:rFonts w:ascii="Cambria" w:eastAsia="Times New Roman" w:hAnsi="Cambria" w:cs="Times New Roman"/>
          <w:b/>
          <w:i/>
          <w:color w:val="000000"/>
          <w:sz w:val="24"/>
          <w:lang w:eastAsia="en-PH"/>
        </w:rPr>
        <w:t xml:space="preserve"> 2,474,214</w:t>
      </w:r>
      <w:r w:rsidR="007873AA">
        <w:rPr>
          <w:rFonts w:ascii="Cambria" w:eastAsia="Times New Roman" w:hAnsi="Cambria" w:cs="Times New Roman"/>
          <w:b/>
          <w:i/>
          <w:color w:val="000000"/>
          <w:sz w:val="24"/>
          <w:lang w:eastAsia="en-PH"/>
        </w:rPr>
        <w:t>.00</w:t>
      </w:r>
      <w:r w:rsidR="007873AA" w:rsidRPr="00C905A0">
        <w:rPr>
          <w:rFonts w:ascii="Cambria" w:eastAsia="Times New Roman" w:hAnsi="Cambria" w:cs="Times New Roman"/>
          <w:b/>
          <w:i/>
          <w:color w:val="000000"/>
          <w:sz w:val="24"/>
          <w:lang w:eastAsia="en-PH"/>
        </w:rPr>
        <w:t>)</w:t>
      </w:r>
      <w:r w:rsidR="005C4454">
        <w:rPr>
          <w:rFonts w:ascii="Cambria" w:eastAsia="Times New Roman" w:hAnsi="Cambria" w:cs="Times New Roman"/>
          <w:i/>
          <w:color w:val="000000"/>
          <w:sz w:val="24"/>
          <w:lang w:eastAsia="en-PH"/>
        </w:rPr>
        <w:t>, broken down as follows;</w:t>
      </w:r>
    </w:p>
    <w:p w14:paraId="686E1763" w14:textId="77777777" w:rsidR="004E7864" w:rsidRDefault="004E7864" w:rsidP="007873AA">
      <w:pPr>
        <w:keepNext/>
        <w:keepLines/>
        <w:tabs>
          <w:tab w:val="center" w:pos="1813"/>
        </w:tabs>
        <w:spacing w:after="0"/>
        <w:ind w:left="2381" w:right="578" w:hanging="567"/>
        <w:jc w:val="both"/>
        <w:rPr>
          <w:rFonts w:ascii="Cambria" w:eastAsia="Times New Roman" w:hAnsi="Cambria" w:cs="Times New Roman"/>
          <w:color w:val="000000"/>
          <w:sz w:val="24"/>
          <w:lang w:eastAsia="en-PH"/>
        </w:rPr>
      </w:pPr>
      <w:r w:rsidRPr="004E7864">
        <w:rPr>
          <w:noProof/>
          <w:lang w:eastAsia="en-PH"/>
        </w:rPr>
        <w:drawing>
          <wp:inline distT="0" distB="0" distL="0" distR="0" wp14:anchorId="35CCADDC" wp14:editId="1D210BC1">
            <wp:extent cx="4845050" cy="550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5050" cy="5505450"/>
                    </a:xfrm>
                    <a:prstGeom prst="rect">
                      <a:avLst/>
                    </a:prstGeom>
                    <a:noFill/>
                    <a:ln>
                      <a:noFill/>
                    </a:ln>
                  </pic:spPr>
                </pic:pic>
              </a:graphicData>
            </a:graphic>
          </wp:inline>
        </w:drawing>
      </w:r>
    </w:p>
    <w:p w14:paraId="6915304E" w14:textId="77777777" w:rsidR="004E7864" w:rsidRDefault="004E7864" w:rsidP="007873AA">
      <w:pPr>
        <w:keepNext/>
        <w:keepLines/>
        <w:tabs>
          <w:tab w:val="center" w:pos="1813"/>
        </w:tabs>
        <w:spacing w:after="0"/>
        <w:ind w:left="2381" w:right="578" w:hanging="567"/>
        <w:jc w:val="both"/>
        <w:rPr>
          <w:rFonts w:ascii="Cambria" w:eastAsia="Times New Roman" w:hAnsi="Cambria" w:cs="Times New Roman"/>
          <w:color w:val="000000"/>
          <w:sz w:val="24"/>
          <w:lang w:eastAsia="en-PH"/>
        </w:rPr>
      </w:pPr>
    </w:p>
    <w:p w14:paraId="6239B384" w14:textId="77777777" w:rsidR="004E7864" w:rsidRDefault="004E7864" w:rsidP="007873AA">
      <w:pPr>
        <w:keepNext/>
        <w:keepLines/>
        <w:tabs>
          <w:tab w:val="center" w:pos="1813"/>
        </w:tabs>
        <w:spacing w:after="0"/>
        <w:ind w:left="2381" w:right="578" w:hanging="567"/>
        <w:jc w:val="both"/>
        <w:rPr>
          <w:rFonts w:ascii="Cambria" w:eastAsia="Times New Roman" w:hAnsi="Cambria" w:cs="Times New Roman"/>
          <w:color w:val="000000"/>
          <w:sz w:val="24"/>
          <w:lang w:eastAsia="en-PH"/>
        </w:rPr>
      </w:pPr>
    </w:p>
    <w:p w14:paraId="7C27CBF9" w14:textId="77777777" w:rsidR="004E7864" w:rsidRDefault="004E7864" w:rsidP="007873AA">
      <w:pPr>
        <w:keepNext/>
        <w:keepLines/>
        <w:tabs>
          <w:tab w:val="center" w:pos="1813"/>
        </w:tabs>
        <w:spacing w:after="0"/>
        <w:ind w:left="2381" w:right="578" w:hanging="567"/>
        <w:jc w:val="both"/>
        <w:rPr>
          <w:rFonts w:ascii="Cambria" w:eastAsia="Times New Roman" w:hAnsi="Cambria" w:cs="Times New Roman"/>
          <w:color w:val="000000"/>
          <w:sz w:val="24"/>
          <w:lang w:eastAsia="en-PH"/>
        </w:rPr>
      </w:pPr>
    </w:p>
    <w:p w14:paraId="559C08E7" w14:textId="77777777" w:rsidR="004E7864" w:rsidRDefault="004E7864" w:rsidP="007873AA">
      <w:pPr>
        <w:keepNext/>
        <w:keepLines/>
        <w:tabs>
          <w:tab w:val="center" w:pos="1813"/>
        </w:tabs>
        <w:spacing w:after="0"/>
        <w:ind w:left="2381" w:right="578" w:hanging="567"/>
        <w:jc w:val="both"/>
        <w:rPr>
          <w:rFonts w:ascii="Cambria" w:eastAsia="Times New Roman" w:hAnsi="Cambria" w:cs="Times New Roman"/>
          <w:color w:val="000000"/>
          <w:sz w:val="24"/>
          <w:lang w:eastAsia="en-PH"/>
        </w:rPr>
      </w:pPr>
    </w:p>
    <w:p w14:paraId="5164E0B2" w14:textId="77777777" w:rsidR="004E7864" w:rsidRDefault="004E7864" w:rsidP="007873AA">
      <w:pPr>
        <w:keepNext/>
        <w:keepLines/>
        <w:tabs>
          <w:tab w:val="center" w:pos="1813"/>
        </w:tabs>
        <w:spacing w:after="0"/>
        <w:ind w:left="2381" w:right="578" w:hanging="567"/>
        <w:jc w:val="both"/>
        <w:rPr>
          <w:rFonts w:ascii="Cambria" w:eastAsia="Times New Roman" w:hAnsi="Cambria" w:cs="Times New Roman"/>
          <w:color w:val="000000"/>
          <w:sz w:val="24"/>
          <w:lang w:eastAsia="en-PH"/>
        </w:rPr>
      </w:pPr>
    </w:p>
    <w:p w14:paraId="28603935" w14:textId="77777777" w:rsidR="004E7864" w:rsidRDefault="004E7864" w:rsidP="007873AA">
      <w:pPr>
        <w:keepNext/>
        <w:keepLines/>
        <w:tabs>
          <w:tab w:val="center" w:pos="1813"/>
        </w:tabs>
        <w:spacing w:after="0"/>
        <w:ind w:left="2381" w:right="578" w:hanging="567"/>
        <w:jc w:val="both"/>
        <w:rPr>
          <w:rFonts w:ascii="Cambria" w:eastAsia="Times New Roman" w:hAnsi="Cambria" w:cs="Times New Roman"/>
          <w:color w:val="000000"/>
          <w:sz w:val="24"/>
          <w:lang w:eastAsia="en-PH"/>
        </w:rPr>
      </w:pPr>
    </w:p>
    <w:p w14:paraId="642125CF" w14:textId="291CA2A7" w:rsidR="005C4454" w:rsidRPr="004E7864" w:rsidRDefault="004E7864" w:rsidP="004E7864">
      <w:pPr>
        <w:keepNext/>
        <w:keepLines/>
        <w:tabs>
          <w:tab w:val="center" w:pos="1813"/>
        </w:tabs>
        <w:spacing w:after="0"/>
        <w:ind w:left="2381" w:right="578" w:hanging="567"/>
        <w:jc w:val="both"/>
        <w:rPr>
          <w:rFonts w:ascii="Cambria" w:eastAsia="Times New Roman" w:hAnsi="Cambria" w:cs="Times New Roman"/>
          <w:color w:val="000000"/>
          <w:sz w:val="24"/>
          <w:lang w:eastAsia="en-PH"/>
        </w:rPr>
      </w:pPr>
      <w:r w:rsidRPr="004E7864">
        <w:rPr>
          <w:noProof/>
          <w:lang w:eastAsia="en-PH"/>
        </w:rPr>
        <w:drawing>
          <wp:inline distT="0" distB="0" distL="0" distR="0" wp14:anchorId="78516B57" wp14:editId="12E26DD1">
            <wp:extent cx="4845050" cy="3435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5050" cy="3435350"/>
                    </a:xfrm>
                    <a:prstGeom prst="rect">
                      <a:avLst/>
                    </a:prstGeom>
                    <a:noFill/>
                    <a:ln>
                      <a:noFill/>
                    </a:ln>
                  </pic:spPr>
                </pic:pic>
              </a:graphicData>
            </a:graphic>
          </wp:inline>
        </w:drawing>
      </w:r>
      <w:r w:rsidR="007873AA" w:rsidRPr="00C905A0">
        <w:rPr>
          <w:rFonts w:ascii="Cambria" w:eastAsia="Times New Roman" w:hAnsi="Cambria" w:cs="Times New Roman"/>
          <w:color w:val="000000"/>
          <w:sz w:val="24"/>
          <w:lang w:eastAsia="en-PH"/>
        </w:rPr>
        <w:t xml:space="preserve"> </w:t>
      </w:r>
      <w:r w:rsidR="007D715E">
        <w:rPr>
          <w:rFonts w:ascii="Cambria" w:eastAsia="Times New Roman" w:hAnsi="Cambria" w:cs="Times New Roman"/>
          <w:color w:val="000000"/>
          <w:sz w:val="24"/>
          <w:lang w:eastAsia="en-PH"/>
        </w:rPr>
        <w:tab/>
      </w:r>
    </w:p>
    <w:p w14:paraId="2FBAAB0F" w14:textId="77777777" w:rsidR="005C4454" w:rsidRPr="00C905A0" w:rsidRDefault="005C4454" w:rsidP="00C905A0">
      <w:pPr>
        <w:keepNext/>
        <w:keepLines/>
        <w:tabs>
          <w:tab w:val="center" w:pos="1813"/>
        </w:tabs>
        <w:spacing w:after="0"/>
        <w:ind w:left="1503" w:right="578"/>
        <w:jc w:val="both"/>
        <w:rPr>
          <w:rFonts w:ascii="Cambria" w:eastAsia="Times New Roman" w:hAnsi="Cambria" w:cs="Times New Roman"/>
          <w:b/>
          <w:color w:val="000000"/>
          <w:sz w:val="28"/>
          <w:lang w:eastAsia="en-PH"/>
        </w:rPr>
      </w:pPr>
    </w:p>
    <w:p w14:paraId="5A18618D" w14:textId="345A8CB3" w:rsidR="00D53F5E" w:rsidRPr="00C905A0" w:rsidRDefault="00C905A0" w:rsidP="00C905A0">
      <w:pPr>
        <w:spacing w:after="13" w:line="249" w:lineRule="auto"/>
        <w:ind w:left="114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2.2.    </w:t>
      </w:r>
      <w:r w:rsidR="00D53F5E" w:rsidRPr="00C905A0">
        <w:rPr>
          <w:rFonts w:ascii="Cambria" w:eastAsia="Times New Roman" w:hAnsi="Cambria" w:cs="Times New Roman"/>
          <w:color w:val="000000"/>
          <w:sz w:val="24"/>
          <w:lang w:eastAsia="en-PH"/>
        </w:rPr>
        <w:t>The source of funding is:</w:t>
      </w:r>
    </w:p>
    <w:p w14:paraId="3CB0EDCB" w14:textId="3C10AABE" w:rsidR="00FE000C" w:rsidRDefault="00FE000C" w:rsidP="00D42989">
      <w:pPr>
        <w:pStyle w:val="ListParagraph"/>
        <w:tabs>
          <w:tab w:val="center" w:pos="892"/>
          <w:tab w:val="center" w:pos="2621"/>
        </w:tabs>
        <w:spacing w:after="5" w:line="248" w:lineRule="auto"/>
        <w:ind w:left="567" w:right="578" w:firstLine="578"/>
        <w:contextualSpacing w:val="0"/>
        <w:jc w:val="both"/>
        <w:rPr>
          <w:rFonts w:ascii="Cambria" w:eastAsia="Times New Roman" w:hAnsi="Cambria" w:cs="Times New Roman"/>
          <w:color w:val="000000"/>
          <w:sz w:val="24"/>
          <w:lang w:eastAsia="en-PH"/>
        </w:rPr>
      </w:pPr>
    </w:p>
    <w:p w14:paraId="6673116A" w14:textId="252283BD" w:rsidR="00E10B57" w:rsidRPr="00FE000C" w:rsidRDefault="000E0DE2" w:rsidP="00D42989">
      <w:pPr>
        <w:pStyle w:val="ListParagraph"/>
        <w:tabs>
          <w:tab w:val="center" w:pos="892"/>
          <w:tab w:val="center" w:pos="2621"/>
        </w:tabs>
        <w:spacing w:after="5" w:line="248" w:lineRule="auto"/>
        <w:ind w:left="567" w:right="578" w:firstLine="578"/>
        <w:contextualSpacing w:val="0"/>
        <w:jc w:val="both"/>
        <w:rPr>
          <w:rFonts w:ascii="Cambria" w:eastAsia="Times New Roman" w:hAnsi="Cambria" w:cs="Times New Roman"/>
          <w:color w:val="000000"/>
          <w:sz w:val="24"/>
          <w:lang w:eastAsia="en-PH"/>
        </w:rPr>
      </w:pPr>
      <w:r w:rsidRPr="00D53F5E">
        <w:rPr>
          <w:rFonts w:ascii="Cambria" w:eastAsia="Times New Roman" w:hAnsi="Cambria" w:cs="Times New Roman"/>
          <w:color w:val="000000"/>
          <w:sz w:val="24"/>
          <w:lang w:eastAsia="en-PH"/>
        </w:rPr>
        <w:tab/>
      </w:r>
      <w:r w:rsidRPr="000E0DE2">
        <w:rPr>
          <w:rFonts w:ascii="Cambria" w:eastAsia="Times New Roman" w:hAnsi="Cambria" w:cs="Times New Roman"/>
          <w:color w:val="000000"/>
          <w:sz w:val="24"/>
          <w:lang w:eastAsia="en-PH"/>
        </w:rPr>
        <w:t xml:space="preserve">              </w:t>
      </w:r>
      <w:r w:rsidR="00D53F5E">
        <w:rPr>
          <w:rFonts w:ascii="Cambria" w:eastAsia="Times New Roman" w:hAnsi="Cambria" w:cs="Times New Roman"/>
          <w:color w:val="000000"/>
          <w:sz w:val="24"/>
          <w:lang w:eastAsia="en-PH"/>
        </w:rPr>
        <w:t xml:space="preserve">          </w:t>
      </w:r>
      <w:r w:rsidR="00E10B57" w:rsidRPr="00652006">
        <w:rPr>
          <w:rFonts w:ascii="Cambria" w:eastAsia="Times New Roman" w:hAnsi="Cambria" w:cs="Times New Roman"/>
          <w:color w:val="000000"/>
          <w:sz w:val="24"/>
          <w:lang w:eastAsia="en-PH"/>
        </w:rPr>
        <w:t>c</w:t>
      </w:r>
      <w:r w:rsidRPr="00652006">
        <w:rPr>
          <w:rFonts w:ascii="Cambria" w:eastAsia="Times New Roman" w:hAnsi="Cambria" w:cs="Times New Roman"/>
          <w:b/>
          <w:i/>
          <w:color w:val="000000"/>
          <w:sz w:val="24"/>
          <w:lang w:eastAsia="en-PH"/>
        </w:rPr>
        <w:t>. LGU’s proposed Local</w:t>
      </w:r>
      <w:r w:rsidR="00E10B57" w:rsidRPr="00652006">
        <w:rPr>
          <w:rFonts w:ascii="Cambria" w:eastAsia="Times New Roman" w:hAnsi="Cambria" w:cs="Times New Roman"/>
          <w:b/>
          <w:i/>
          <w:color w:val="000000"/>
          <w:sz w:val="24"/>
          <w:lang w:eastAsia="en-PH"/>
        </w:rPr>
        <w:t xml:space="preserve"> </w:t>
      </w:r>
      <w:r w:rsidR="00622D8A">
        <w:rPr>
          <w:rFonts w:ascii="Cambria" w:eastAsia="Times New Roman" w:hAnsi="Cambria" w:cs="Times New Roman"/>
          <w:b/>
          <w:i/>
          <w:color w:val="000000"/>
          <w:sz w:val="24"/>
          <w:lang w:eastAsia="en-PH"/>
        </w:rPr>
        <w:t xml:space="preserve">Government </w:t>
      </w:r>
      <w:r w:rsidR="00E10B57" w:rsidRPr="00652006">
        <w:rPr>
          <w:rFonts w:ascii="Cambria" w:eastAsia="Times New Roman" w:hAnsi="Cambria" w:cs="Times New Roman"/>
          <w:b/>
          <w:i/>
          <w:color w:val="000000"/>
          <w:sz w:val="24"/>
          <w:lang w:eastAsia="en-PH"/>
        </w:rPr>
        <w:t>Expenditure Program</w:t>
      </w:r>
      <w:r w:rsidR="00E10B57">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975806">
      <w:pPr>
        <w:pStyle w:val="ListParagraph"/>
        <w:keepNext/>
        <w:keepLines/>
        <w:numPr>
          <w:ilvl w:val="0"/>
          <w:numId w:val="8"/>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975806">
      <w:pPr>
        <w:pStyle w:val="ListParagraph"/>
        <w:numPr>
          <w:ilvl w:val="0"/>
          <w:numId w:val="8"/>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975806">
      <w:pPr>
        <w:pStyle w:val="ListParagraph"/>
        <w:keepNext/>
        <w:keepLines/>
        <w:numPr>
          <w:ilvl w:val="0"/>
          <w:numId w:val="8"/>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53E0B9FD" w:rsidR="00587C86" w:rsidRPr="00D86C14"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proofErr w:type="gramStart"/>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r>
      <w:proofErr w:type="gramEnd"/>
      <w:r w:rsidR="001B3CBE">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be evaluated. </w:t>
      </w: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975806">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975806">
      <w:pPr>
        <w:pStyle w:val="ListParagraph"/>
        <w:numPr>
          <w:ilvl w:val="0"/>
          <w:numId w:val="9"/>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0DC58EC5"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w:t>
      </w:r>
      <w:r w:rsidR="00F842C1">
        <w:rPr>
          <w:rFonts w:ascii="Cambria" w:eastAsia="Times New Roman" w:hAnsi="Cambria" w:cs="Times New Roman"/>
          <w:b/>
          <w:color w:val="000000"/>
          <w:sz w:val="24"/>
          <w:lang w:eastAsia="en-PH"/>
        </w:rPr>
        <w:t>Non-</w:t>
      </w:r>
      <w:r w:rsidRPr="00652006">
        <w:rPr>
          <w:rFonts w:ascii="Cambria" w:eastAsia="Times New Roman" w:hAnsi="Cambria" w:cs="Times New Roman"/>
          <w:b/>
          <w:color w:val="000000"/>
          <w:sz w:val="24"/>
          <w:lang w:eastAsia="en-PH"/>
        </w:rPr>
        <w:t xml:space="preserve">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equivalent to</w:t>
      </w:r>
      <w:r w:rsidR="00F842C1">
        <w:rPr>
          <w:rFonts w:ascii="Cambria" w:eastAsia="Times New Roman" w:hAnsi="Cambria" w:cs="Times New Roman"/>
          <w:b/>
          <w:color w:val="000000"/>
          <w:sz w:val="24"/>
          <w:lang w:eastAsia="en-PH"/>
        </w:rPr>
        <w:t xml:space="preserve"> at least fifty percent (</w:t>
      </w:r>
      <w:r w:rsidRPr="00652006">
        <w:rPr>
          <w:rFonts w:ascii="Cambria" w:eastAsia="Times New Roman" w:hAnsi="Cambria" w:cs="Times New Roman"/>
          <w:b/>
          <w:color w:val="000000"/>
          <w:sz w:val="24"/>
          <w:lang w:eastAsia="en-PH"/>
        </w:rPr>
        <w:t>5</w:t>
      </w:r>
      <w:r w:rsidR="00F842C1">
        <w:rPr>
          <w:rFonts w:ascii="Cambria" w:eastAsia="Times New Roman" w:hAnsi="Cambria" w:cs="Times New Roman"/>
          <w:b/>
          <w:color w:val="000000"/>
          <w:sz w:val="24"/>
          <w:lang w:eastAsia="en-PH"/>
        </w:rPr>
        <w:t>0</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975806">
      <w:pPr>
        <w:pStyle w:val="ListParagraph"/>
        <w:keepNext/>
        <w:keepLines/>
        <w:numPr>
          <w:ilvl w:val="0"/>
          <w:numId w:val="8"/>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975806">
      <w:pPr>
        <w:pStyle w:val="ListParagraph"/>
        <w:keepNext/>
        <w:keepLines/>
        <w:numPr>
          <w:ilvl w:val="0"/>
          <w:numId w:val="8"/>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4C95682" w14:textId="71F45EDF" w:rsidR="003928EC" w:rsidRPr="00D86C14" w:rsidRDefault="008F29D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has prescribed that:  </w:t>
      </w:r>
    </w:p>
    <w:p w14:paraId="7B08A25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15492A78" w14:textId="04B692ED" w:rsidR="003928EC" w:rsidRPr="00D86C14" w:rsidRDefault="003928EC" w:rsidP="00D42989">
      <w:pPr>
        <w:tabs>
          <w:tab w:val="left" w:pos="1410"/>
          <w:tab w:val="center" w:pos="1528"/>
          <w:tab w:val="left" w:pos="2268"/>
          <w:tab w:val="left" w:pos="2552"/>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tab/>
      </w:r>
      <w:r w:rsidR="005746A9">
        <w:rPr>
          <w:rFonts w:ascii="Cambria" w:eastAsia="Calibri" w:hAnsi="Cambria" w:cs="Calibri"/>
          <w:color w:val="000000"/>
          <w:lang w:eastAsia="en-PH"/>
        </w:rPr>
        <w:tab/>
      </w:r>
      <w:r w:rsidR="005746A9">
        <w:rPr>
          <w:rFonts w:ascii="Cambria" w:eastAsia="Calibri" w:hAnsi="Cambria" w:cs="Calibri"/>
          <w:color w:val="000000"/>
          <w:lang w:eastAsia="en-PH"/>
        </w:rPr>
        <w:tab/>
      </w:r>
      <w:r w:rsidRPr="001C248E">
        <w:rPr>
          <w:rFonts w:ascii="Cambria" w:eastAsia="Times New Roman" w:hAnsi="Cambria" w:cs="Times New Roman"/>
          <w:b/>
          <w:color w:val="000000"/>
          <w:sz w:val="24"/>
          <w:lang w:eastAsia="en-PH"/>
        </w:rPr>
        <w:t>b.</w:t>
      </w:r>
      <w:r w:rsidRPr="001C248E">
        <w:rPr>
          <w:rFonts w:ascii="Cambria" w:eastAsia="Arial" w:hAnsi="Cambria" w:cs="Arial"/>
          <w:b/>
          <w:color w:val="000000"/>
          <w:sz w:val="24"/>
          <w:lang w:eastAsia="en-PH"/>
        </w:rPr>
        <w:t xml:space="preserve"> </w:t>
      </w:r>
      <w:r w:rsidRPr="001C248E">
        <w:rPr>
          <w:rFonts w:ascii="Cambria" w:eastAsia="Arial" w:hAnsi="Cambria" w:cs="Arial"/>
          <w:b/>
          <w:color w:val="000000"/>
          <w:sz w:val="24"/>
          <w:lang w:eastAsia="en-PH"/>
        </w:rPr>
        <w:tab/>
      </w:r>
      <w:r w:rsidRPr="001C248E">
        <w:rPr>
          <w:rFonts w:ascii="Cambria" w:eastAsia="Times New Roman" w:hAnsi="Cambria" w:cs="Times New Roman"/>
          <w:b/>
          <w:color w:val="000000"/>
          <w:sz w:val="24"/>
          <w:lang w:eastAsia="en-PH"/>
        </w:rPr>
        <w:t>Subcontracting is not allowed</w:t>
      </w:r>
      <w:r w:rsidRPr="001C248E">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975806">
      <w:pPr>
        <w:pStyle w:val="ListParagraph"/>
        <w:keepNext/>
        <w:keepLines/>
        <w:numPr>
          <w:ilvl w:val="0"/>
          <w:numId w:val="8"/>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975806">
      <w:pPr>
        <w:pStyle w:val="ListParagraph"/>
        <w:keepNext/>
        <w:keepLines/>
        <w:numPr>
          <w:ilvl w:val="0"/>
          <w:numId w:val="8"/>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02DE403"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037A94C8" w14:textId="5FBF8061"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975806">
      <w:pPr>
        <w:pStyle w:val="ListParagraph"/>
        <w:numPr>
          <w:ilvl w:val="0"/>
          <w:numId w:val="8"/>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975806">
      <w:pPr>
        <w:pStyle w:val="ListParagraph"/>
        <w:keepNext/>
        <w:keepLines/>
        <w:numPr>
          <w:ilvl w:val="0"/>
          <w:numId w:val="8"/>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3C40B353"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to Bid (</w:t>
      </w:r>
      <w:proofErr w:type="gramStart"/>
      <w:r>
        <w:rPr>
          <w:rFonts w:ascii="Cambria" w:eastAsia="Times New Roman" w:hAnsi="Cambria" w:cs="Times New Roman"/>
          <w:b/>
          <w:i/>
          <w:color w:val="000000"/>
          <w:sz w:val="24"/>
          <w:lang w:eastAsia="en-PH"/>
        </w:rPr>
        <w:t xml:space="preserve">IB) </w:t>
      </w:r>
      <w:r w:rsidR="00B82F33">
        <w:rPr>
          <w:rFonts w:ascii="Cambria" w:eastAsia="Times New Roman" w:hAnsi="Cambria" w:cs="Times New Roman"/>
          <w:b/>
          <w:color w:val="000000"/>
          <w:sz w:val="24"/>
          <w:lang w:eastAsia="en-PH"/>
        </w:rPr>
        <w:t xml:space="preserve"> </w:t>
      </w:r>
      <w:r>
        <w:rPr>
          <w:rFonts w:ascii="Cambria" w:eastAsia="Times New Roman" w:hAnsi="Cambria" w:cs="Times New Roman"/>
          <w:color w:val="000000"/>
          <w:sz w:val="24"/>
          <w:lang w:eastAsia="en-PH"/>
        </w:rPr>
        <w:t>shall</w:t>
      </w:r>
      <w:proofErr w:type="gramEnd"/>
      <w:r>
        <w:rPr>
          <w:rFonts w:ascii="Cambria" w:eastAsia="Times New Roman" w:hAnsi="Cambria" w:cs="Times New Roman"/>
          <w:color w:val="000000"/>
          <w:sz w:val="24"/>
          <w:lang w:eastAsia="en-PH"/>
        </w:rPr>
        <w:t xml:space="preserve">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975806">
      <w:pPr>
        <w:pStyle w:val="ListParagraph"/>
        <w:keepNext/>
        <w:keepLines/>
        <w:numPr>
          <w:ilvl w:val="0"/>
          <w:numId w:val="8"/>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07428BC7"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975806">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975806">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975806">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975806">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975806">
      <w:pPr>
        <w:pStyle w:val="ListParagraph"/>
        <w:numPr>
          <w:ilvl w:val="0"/>
          <w:numId w:val="10"/>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975806">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975806">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975806">
      <w:pPr>
        <w:pStyle w:val="ListParagraph"/>
        <w:numPr>
          <w:ilvl w:val="0"/>
          <w:numId w:val="8"/>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7B6D26B" w14:textId="731D0AD7" w:rsidR="003928EC" w:rsidRPr="00D86C14" w:rsidRDefault="0090367A"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C4454">
        <w:rPr>
          <w:rFonts w:ascii="Cambria" w:eastAsia="Times New Roman" w:hAnsi="Cambria" w:cs="Times New Roman"/>
          <w:color w:val="000000"/>
          <w:sz w:val="24"/>
          <w:lang w:eastAsia="en-PH"/>
        </w:rPr>
        <w:t xml:space="preserve">contract price shall be made in </w:t>
      </w:r>
      <w:r w:rsidR="005C4454" w:rsidRPr="005C4454">
        <w:rPr>
          <w:rFonts w:ascii="Cambria" w:eastAsia="Times New Roman" w:hAnsi="Cambria" w:cs="Times New Roman"/>
          <w:b/>
          <w:i/>
          <w:color w:val="000000"/>
          <w:sz w:val="24"/>
          <w:lang w:eastAsia="en-PH"/>
        </w:rPr>
        <w:t>Philippine Peso</w:t>
      </w:r>
    </w:p>
    <w:p w14:paraId="49F6E0FE" w14:textId="158D0DEA" w:rsidR="00F13DC3" w:rsidRPr="005C4454" w:rsidRDefault="003928EC" w:rsidP="005C4454">
      <w:pPr>
        <w:spacing w:after="0"/>
        <w:ind w:left="567" w:right="578" w:firstLine="578"/>
        <w:jc w:val="both"/>
        <w:rPr>
          <w:rFonts w:ascii="Cambria" w:eastAsia="Times New Roman" w:hAnsi="Cambria" w:cs="Times New Roman"/>
          <w:color w:val="000000"/>
          <w:sz w:val="24"/>
          <w:lang w:eastAsia="en-PH"/>
        </w:rPr>
      </w:pPr>
      <w:r w:rsidRPr="005C4454">
        <w:rPr>
          <w:rFonts w:ascii="Cambria" w:eastAsia="Times New Roman" w:hAnsi="Cambria" w:cs="Times New Roman"/>
          <w:b/>
          <w:color w:val="000000"/>
          <w:sz w:val="24"/>
          <w:lang w:eastAsia="en-PH"/>
        </w:rPr>
        <w:t xml:space="preserve"> </w:t>
      </w:r>
    </w:p>
    <w:p w14:paraId="0DFCAE12" w14:textId="34C110D3" w:rsidR="003928EC" w:rsidRPr="0090367A" w:rsidRDefault="003928EC" w:rsidP="00975806">
      <w:pPr>
        <w:pStyle w:val="ListParagraph"/>
        <w:keepNext/>
        <w:keepLines/>
        <w:numPr>
          <w:ilvl w:val="0"/>
          <w:numId w:val="8"/>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975806">
      <w:pPr>
        <w:pStyle w:val="ListParagraph"/>
        <w:keepNext/>
        <w:keepLines/>
        <w:numPr>
          <w:ilvl w:val="0"/>
          <w:numId w:val="8"/>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975806">
      <w:pPr>
        <w:pStyle w:val="ListParagraph"/>
        <w:keepNext/>
        <w:keepLines/>
        <w:numPr>
          <w:ilvl w:val="0"/>
          <w:numId w:val="8"/>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C71F73B" w14:textId="7463D408" w:rsidR="00D676CF" w:rsidRDefault="00124C9B" w:rsidP="00D42989">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44C05CC" w14:textId="13A77BE5" w:rsidR="00D676CF" w:rsidRPr="00676A98" w:rsidRDefault="00D676CF"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975806">
      <w:pPr>
        <w:pStyle w:val="ListParagraph"/>
        <w:keepNext/>
        <w:keepLines/>
        <w:numPr>
          <w:ilvl w:val="0"/>
          <w:numId w:val="8"/>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7A492749"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t xml:space="preserve">         </w:t>
      </w:r>
      <w:r w:rsidR="003928EC" w:rsidRPr="00D86C14">
        <w:rPr>
          <w:rFonts w:ascii="Cambria" w:eastAsia="Times New Roman" w:hAnsi="Cambria" w:cs="Times New Roman"/>
          <w:color w:val="000000"/>
          <w:sz w:val="24"/>
          <w:lang w:eastAsia="en-PH"/>
        </w:rPr>
        <w:t xml:space="preserve">In case the Bids cannot be opened as scheduled due to justifiable reasons,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requirements under Section 29 of the 2016 revised IRR of RA No. 9184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49804209" w:rsidR="003928EC" w:rsidRPr="00D86C14" w:rsidRDefault="00124C9B" w:rsidP="00E25D28">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17.2.</w:t>
      </w:r>
      <w:r>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preliminary examination of bids shall be governed by Section 30 of the 2016 </w:t>
      </w:r>
      <w:r w:rsidR="00E25D28">
        <w:rPr>
          <w:rFonts w:ascii="Cambria" w:eastAsia="Times New Roman" w:hAnsi="Cambria" w:cs="Times New Roman"/>
          <w:color w:val="000000"/>
          <w:sz w:val="24"/>
          <w:lang w:eastAsia="en-PH"/>
        </w:rPr>
        <w:tab/>
      </w:r>
      <w:r w:rsidR="00E25D2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975806">
      <w:pPr>
        <w:pStyle w:val="ListParagraph"/>
        <w:keepNext/>
        <w:keepLines/>
        <w:numPr>
          <w:ilvl w:val="0"/>
          <w:numId w:val="8"/>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3BF4D9BE"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proofErr w:type="gramStart"/>
      <w:r w:rsidR="003928EC" w:rsidRPr="00D86C14">
        <w:rPr>
          <w:rFonts w:ascii="Cambria" w:eastAsia="Times New Roman" w:hAnsi="Cambria" w:cs="Times New Roman"/>
          <w:color w:val="000000"/>
          <w:sz w:val="24"/>
          <w:lang w:eastAsia="en-PH"/>
        </w:rPr>
        <w:t xml:space="preserve">of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RA</w:t>
      </w:r>
      <w:proofErr w:type="gramEnd"/>
      <w:r w:rsidR="003928EC" w:rsidRPr="00D86C14">
        <w:rPr>
          <w:rFonts w:ascii="Cambria" w:eastAsia="Times New Roman" w:hAnsi="Cambria" w:cs="Times New Roman"/>
          <w:color w:val="000000"/>
          <w:sz w:val="24"/>
          <w:lang w:eastAsia="en-PH"/>
        </w:rPr>
        <w:t xml:space="preserve"> No. 9184. </w:t>
      </w:r>
    </w:p>
    <w:p w14:paraId="52C224B1" w14:textId="0EF4E944" w:rsidR="00E25D28"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64A5A1C1" w14:textId="77777777" w:rsidR="00F13DC3" w:rsidRPr="00D86C14" w:rsidRDefault="00F13DC3"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975806">
      <w:pPr>
        <w:pStyle w:val="ListParagraph"/>
        <w:keepNext/>
        <w:keepLines/>
        <w:numPr>
          <w:ilvl w:val="0"/>
          <w:numId w:val="8"/>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w:t>
      </w:r>
      <w:proofErr w:type="gramStart"/>
      <w:r w:rsidR="00786E9A" w:rsidRPr="00D242D3">
        <w:rPr>
          <w:rFonts w:ascii="Cambria" w:eastAsia="Times New Roman" w:hAnsi="Cambria" w:cs="Times New Roman"/>
          <w:b/>
          <w:bCs/>
          <w:color w:val="000000"/>
          <w:sz w:val="24"/>
          <w:lang w:eastAsia="en-PH"/>
        </w:rPr>
        <w:t>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w:t>
      </w:r>
      <w:proofErr w:type="gramEnd"/>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4BCDF30B"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Section 23.4.2.6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F82209B" w14:textId="6B62C6B2" w:rsidR="003928EC" w:rsidRPr="00D86C14" w:rsidRDefault="0026660B" w:rsidP="0026660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sidR="00B90CBE">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Project shall be awarded as follows: </w:t>
      </w:r>
    </w:p>
    <w:p w14:paraId="39D57BE7" w14:textId="77777777" w:rsidR="00B90CBE"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77777777" w:rsidR="007873AA" w:rsidRPr="008C4D44" w:rsidRDefault="008C4D44" w:rsidP="007873AA">
      <w:pPr>
        <w:spacing w:after="0"/>
        <w:ind w:left="567" w:right="578" w:firstLine="578"/>
        <w:jc w:val="both"/>
        <w:rPr>
          <w:rFonts w:ascii="Cambria" w:eastAsia="Times New Roman" w:hAnsi="Cambria" w:cs="Times New Roman"/>
          <w:b/>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7873AA" w:rsidRPr="008C4D44">
        <w:rPr>
          <w:rFonts w:ascii="Cambria" w:eastAsia="Times New Roman" w:hAnsi="Cambria" w:cs="Times New Roman"/>
          <w:b/>
          <w:color w:val="000000"/>
          <w:sz w:val="24"/>
          <w:lang w:eastAsia="en-PH"/>
        </w:rPr>
        <w:t>O</w:t>
      </w:r>
      <w:r w:rsidR="007873AA">
        <w:rPr>
          <w:rFonts w:ascii="Cambria" w:eastAsia="Times New Roman" w:hAnsi="Cambria" w:cs="Times New Roman"/>
          <w:b/>
          <w:color w:val="000000"/>
          <w:sz w:val="24"/>
          <w:lang w:eastAsia="en-PH"/>
        </w:rPr>
        <w:t xml:space="preserve">ne Project having several items grouped into several lots, which shall </w:t>
      </w:r>
      <w:r w:rsidR="007873AA">
        <w:rPr>
          <w:rFonts w:ascii="Cambria" w:eastAsia="Times New Roman" w:hAnsi="Cambria" w:cs="Times New Roman"/>
          <w:b/>
          <w:color w:val="000000"/>
          <w:sz w:val="24"/>
          <w:lang w:eastAsia="en-PH"/>
        </w:rPr>
        <w:tab/>
      </w:r>
      <w:r w:rsidR="007873AA">
        <w:rPr>
          <w:rFonts w:ascii="Cambria" w:eastAsia="Times New Roman" w:hAnsi="Cambria" w:cs="Times New Roman"/>
          <w:b/>
          <w:color w:val="000000"/>
          <w:sz w:val="24"/>
          <w:lang w:eastAsia="en-PH"/>
        </w:rPr>
        <w:tab/>
      </w:r>
      <w:r w:rsidR="007873AA">
        <w:rPr>
          <w:rFonts w:ascii="Cambria" w:eastAsia="Times New Roman" w:hAnsi="Cambria" w:cs="Times New Roman"/>
          <w:b/>
          <w:color w:val="000000"/>
          <w:sz w:val="24"/>
          <w:lang w:eastAsia="en-PH"/>
        </w:rPr>
        <w:tab/>
      </w:r>
      <w:r w:rsidR="007873AA">
        <w:rPr>
          <w:rFonts w:ascii="Cambria" w:eastAsia="Times New Roman" w:hAnsi="Cambria" w:cs="Times New Roman"/>
          <w:b/>
          <w:color w:val="000000"/>
          <w:sz w:val="24"/>
          <w:lang w:eastAsia="en-PH"/>
        </w:rPr>
        <w:tab/>
        <w:t>be awarded as separate contracts per lot.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EFE25CD"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975806">
      <w:pPr>
        <w:pStyle w:val="ListParagraph"/>
        <w:keepNext/>
        <w:keepLines/>
        <w:numPr>
          <w:ilvl w:val="0"/>
          <w:numId w:val="8"/>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BIR Electronic Filing and Payment System (eFPS)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453939D9" w:rsidR="007873AA" w:rsidRPr="00D86C14" w:rsidRDefault="007873AA"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975806">
      <w:pPr>
        <w:pStyle w:val="ListParagraph"/>
        <w:keepNext/>
        <w:keepLines/>
        <w:numPr>
          <w:ilvl w:val="0"/>
          <w:numId w:val="8"/>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D9609F">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tcPr>
          <w:p w14:paraId="34DFE11E"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586CD8B5" w:rsidR="007D715E" w:rsidRPr="004E7864" w:rsidRDefault="004E7864" w:rsidP="00975806">
            <w:pPr>
              <w:numPr>
                <w:ilvl w:val="0"/>
                <w:numId w:val="3"/>
              </w:numPr>
              <w:spacing w:line="248" w:lineRule="auto"/>
              <w:ind w:right="572" w:hanging="427"/>
              <w:jc w:val="both"/>
              <w:rPr>
                <w:rFonts w:ascii="Cambria" w:eastAsia="Times New Roman" w:hAnsi="Cambria" w:cs="Times New Roman"/>
                <w:color w:val="000000"/>
                <w:sz w:val="24"/>
              </w:rPr>
            </w:pPr>
            <w:r>
              <w:rPr>
                <w:rFonts w:ascii="Cambria" w:eastAsia="Times New Roman" w:hAnsi="Cambria" w:cs="Times New Roman"/>
                <w:color w:val="000000"/>
                <w:sz w:val="24"/>
              </w:rPr>
              <w:t xml:space="preserve">Supply &amp; Delivery of </w:t>
            </w:r>
            <w:r w:rsidRPr="004E7864">
              <w:rPr>
                <w:rFonts w:ascii="Cambria" w:eastAsia="Times New Roman" w:hAnsi="Cambria" w:cs="Times New Roman"/>
                <w:b/>
                <w:i/>
                <w:color w:val="000000"/>
                <w:sz w:val="24"/>
              </w:rPr>
              <w:t>“HOUSEHOLD GOODS”</w:t>
            </w:r>
          </w:p>
          <w:p w14:paraId="3E8F6AD9" w14:textId="4C871D9D" w:rsidR="0095324F" w:rsidRPr="0095324F" w:rsidRDefault="0095324F" w:rsidP="0095324F">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5BA1C158" w:rsidR="0095324F" w:rsidRPr="0095324F" w:rsidRDefault="0095324F" w:rsidP="00975806">
            <w:pPr>
              <w:numPr>
                <w:ilvl w:val="0"/>
                <w:numId w:val="3"/>
              </w:numPr>
              <w:spacing w:line="248" w:lineRule="auto"/>
              <w:ind w:right="572" w:hanging="427"/>
              <w:jc w:val="both"/>
              <w:rPr>
                <w:rFonts w:ascii="Cambria" w:eastAsia="Times New Roman" w:hAnsi="Cambria" w:cs="Times New Roman"/>
                <w:color w:val="000000"/>
                <w:sz w:val="24"/>
              </w:rPr>
            </w:pPr>
            <w:r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Pr="00706498">
              <w:rPr>
                <w:rFonts w:ascii="Cambria" w:eastAsia="Times New Roman" w:hAnsi="Cambria" w:cs="Times New Roman"/>
                <w:color w:val="000000"/>
                <w:sz w:val="24"/>
              </w:rPr>
              <w:t>prior to the deadline for the submission and receipt of bids.</w:t>
            </w:r>
            <w:r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3447B1FA" w:rsidR="00DA58FD" w:rsidRPr="00FC4368" w:rsidRDefault="00052773" w:rsidP="00975806">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proofErr w:type="spellStart"/>
            <w:r>
              <w:rPr>
                <w:rFonts w:ascii="Cambria" w:hAnsi="Cambria"/>
                <w:b/>
                <w:sz w:val="24"/>
                <w:szCs w:val="24"/>
                <w:u w:val="single"/>
              </w:rPr>
              <w:t>Php</w:t>
            </w:r>
            <w:proofErr w:type="spellEnd"/>
            <w:r>
              <w:rPr>
                <w:rFonts w:ascii="Cambria" w:hAnsi="Cambria"/>
                <w:b/>
                <w:sz w:val="24"/>
                <w:szCs w:val="24"/>
                <w:u w:val="single"/>
              </w:rPr>
              <w:t xml:space="preserve"> 49,484.2</w:t>
            </w:r>
            <w:r w:rsidR="005C4454" w:rsidRPr="005C4454">
              <w:rPr>
                <w:rFonts w:ascii="Cambria" w:hAnsi="Cambria"/>
                <w:b/>
                <w:sz w:val="24"/>
                <w:szCs w:val="24"/>
                <w:u w:val="single"/>
              </w:rPr>
              <w:t>8</w:t>
            </w:r>
            <w:r w:rsidR="005C4454">
              <w:rPr>
                <w:rFonts w:ascii="Cambria" w:hAnsi="Cambria"/>
                <w:sz w:val="24"/>
                <w:szCs w:val="24"/>
              </w:rPr>
              <w:t xml:space="preserve"> </w:t>
            </w:r>
            <w:r w:rsidR="00AE75F4">
              <w:rPr>
                <w:rFonts w:ascii="Cambria" w:hAnsi="Cambria"/>
                <w:sz w:val="24"/>
                <w:szCs w:val="24"/>
              </w:rPr>
              <w:t>(</w:t>
            </w:r>
            <w:r w:rsidR="00DA58FD" w:rsidRPr="00FC4368">
              <w:rPr>
                <w:rFonts w:ascii="Cambria" w:hAnsi="Cambria"/>
                <w:sz w:val="24"/>
                <w:szCs w:val="24"/>
              </w:rPr>
              <w:t>2%</w:t>
            </w:r>
            <w:r w:rsidR="00AE75F4">
              <w:rPr>
                <w:rFonts w:ascii="Cambria" w:hAnsi="Cambria"/>
                <w:sz w:val="24"/>
                <w:szCs w:val="24"/>
              </w:rPr>
              <w:t>)</w:t>
            </w:r>
            <w:r w:rsidR="00DA58FD" w:rsidRPr="00FC4368">
              <w:rPr>
                <w:rFonts w:ascii="Cambria" w:hAnsi="Cambria"/>
                <w:sz w:val="24"/>
                <w:szCs w:val="24"/>
              </w:rPr>
              <w:t xml:space="preserve"> of ABC, if bid security is in cash, cashier’s/manager’s check, bank draft/guarantee or irrevocable letter of credit;</w:t>
            </w:r>
          </w:p>
          <w:p w14:paraId="2E9E0B76" w14:textId="37C248A7" w:rsidR="00DA58FD" w:rsidRPr="00FC4368" w:rsidRDefault="00AE75F4" w:rsidP="00975806">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proofErr w:type="spellStart"/>
            <w:r w:rsidRPr="00AE75F4">
              <w:rPr>
                <w:rFonts w:ascii="Cambria" w:hAnsi="Cambria"/>
                <w:b/>
                <w:sz w:val="24"/>
                <w:szCs w:val="24"/>
                <w:u w:val="single"/>
              </w:rPr>
              <w:t>Php</w:t>
            </w:r>
            <w:proofErr w:type="spellEnd"/>
            <w:r w:rsidRPr="00AE75F4">
              <w:rPr>
                <w:rFonts w:ascii="Cambria" w:hAnsi="Cambria"/>
                <w:b/>
                <w:sz w:val="24"/>
                <w:szCs w:val="24"/>
                <w:u w:val="single"/>
              </w:rPr>
              <w:t xml:space="preserve"> 123,710.70</w:t>
            </w:r>
            <w:r>
              <w:rPr>
                <w:rFonts w:ascii="Cambria" w:hAnsi="Cambria"/>
                <w:sz w:val="24"/>
                <w:szCs w:val="24"/>
              </w:rPr>
              <w:t xml:space="preserve"> (</w:t>
            </w:r>
            <w:r w:rsidR="00DA58FD" w:rsidRPr="00FC4368">
              <w:rPr>
                <w:rFonts w:ascii="Cambria" w:hAnsi="Cambria"/>
                <w:sz w:val="24"/>
                <w:szCs w:val="24"/>
              </w:rPr>
              <w:t>5%</w:t>
            </w:r>
            <w:r>
              <w:rPr>
                <w:rFonts w:ascii="Cambria" w:hAnsi="Cambria"/>
                <w:sz w:val="24"/>
                <w:szCs w:val="24"/>
              </w:rPr>
              <w:t>)</w:t>
            </w:r>
            <w:r w:rsidR="00DA58FD" w:rsidRPr="00FC4368">
              <w:rPr>
                <w:rFonts w:ascii="Cambria" w:hAnsi="Cambria"/>
                <w:sz w:val="24"/>
                <w:szCs w:val="24"/>
              </w:rPr>
              <w:t xml:space="preserve">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7873AA" w:rsidRPr="0095324F" w14:paraId="546CD939" w14:textId="77777777" w:rsidTr="000602C1">
        <w:trPr>
          <w:trHeight w:val="705"/>
        </w:trPr>
        <w:tc>
          <w:tcPr>
            <w:tcW w:w="1060" w:type="dxa"/>
            <w:tcBorders>
              <w:top w:val="single" w:sz="8" w:space="0" w:color="000000"/>
              <w:left w:val="single" w:sz="8" w:space="0" w:color="000000"/>
              <w:bottom w:val="single" w:sz="8" w:space="0" w:color="000000"/>
              <w:right w:val="single" w:sz="8" w:space="0" w:color="000000"/>
            </w:tcBorders>
          </w:tcPr>
          <w:p w14:paraId="481FC582" w14:textId="77777777" w:rsidR="007873AA" w:rsidRPr="0095324F" w:rsidRDefault="007873AA" w:rsidP="000602C1">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19.2</w:t>
            </w:r>
          </w:p>
        </w:tc>
        <w:tc>
          <w:tcPr>
            <w:tcW w:w="8804" w:type="dxa"/>
            <w:tcBorders>
              <w:top w:val="single" w:sz="8" w:space="0" w:color="000000"/>
              <w:left w:val="single" w:sz="8" w:space="0" w:color="000000"/>
              <w:bottom w:val="single" w:sz="8" w:space="0" w:color="000000"/>
              <w:right w:val="single" w:sz="8" w:space="0" w:color="000000"/>
            </w:tcBorders>
          </w:tcPr>
          <w:p w14:paraId="05E8F0DC" w14:textId="14DEC37F" w:rsidR="007873AA" w:rsidRPr="00215154" w:rsidRDefault="007873AA" w:rsidP="000602C1">
            <w:pPr>
              <w:spacing w:after="240"/>
              <w:rPr>
                <w:rFonts w:ascii="Cambria" w:hAnsi="Cambria"/>
              </w:rPr>
            </w:pPr>
            <w:r w:rsidRPr="00FC4368">
              <w:rPr>
                <w:rFonts w:ascii="Cambria" w:eastAsia="Times New Roman" w:hAnsi="Cambria" w:cs="Times New Roman"/>
                <w:sz w:val="24"/>
                <w:szCs w:val="20"/>
                <w:lang w:val="en-US" w:eastAsia="en-US"/>
              </w:rPr>
              <w:t>T</w:t>
            </w:r>
            <w:r w:rsidR="00EF0578">
              <w:rPr>
                <w:rFonts w:ascii="Cambria" w:eastAsia="Times New Roman" w:hAnsi="Cambria" w:cs="Times New Roman"/>
                <w:sz w:val="24"/>
                <w:szCs w:val="20"/>
                <w:lang w:val="en-US" w:eastAsia="en-US"/>
              </w:rPr>
              <w:t>he goods are grouped in three (3</w:t>
            </w:r>
            <w:r>
              <w:rPr>
                <w:rFonts w:ascii="Cambria" w:eastAsia="Times New Roman" w:hAnsi="Cambria" w:cs="Times New Roman"/>
                <w:sz w:val="24"/>
                <w:szCs w:val="20"/>
                <w:lang w:val="en-US" w:eastAsia="en-US"/>
              </w:rPr>
              <w:t>)</w:t>
            </w:r>
            <w:r w:rsidRPr="00FC4368">
              <w:rPr>
                <w:rFonts w:ascii="Cambria" w:eastAsia="Times New Roman" w:hAnsi="Cambria" w:cs="Times New Roman"/>
                <w:sz w:val="24"/>
                <w:szCs w:val="20"/>
                <w:lang w:val="en-US" w:eastAsia="en-US"/>
              </w:rPr>
              <w:t xml:space="preserve"> lot</w:t>
            </w:r>
            <w:r>
              <w:rPr>
                <w:rFonts w:ascii="Cambria" w:eastAsia="Times New Roman" w:hAnsi="Cambria" w:cs="Times New Roman"/>
                <w:sz w:val="24"/>
                <w:szCs w:val="20"/>
                <w:lang w:val="en-US" w:eastAsia="en-US"/>
              </w:rPr>
              <w:t>s</w:t>
            </w:r>
            <w:r w:rsidRPr="00FC4368">
              <w:rPr>
                <w:rFonts w:ascii="Cambria" w:eastAsia="Times New Roman" w:hAnsi="Cambria" w:cs="Times New Roman"/>
                <w:sz w:val="24"/>
                <w:szCs w:val="20"/>
                <w:lang w:val="en-US" w:eastAsia="en-US"/>
              </w:rPr>
              <w:t xml:space="preserve"> and the lot shall not be divided into sub-lots for the purpose of bidding, evaluation, and contract award.</w:t>
            </w:r>
          </w:p>
        </w:tc>
      </w:tr>
      <w:tr w:rsidR="007873AA" w:rsidRPr="0095324F" w14:paraId="5DD7197E" w14:textId="77777777" w:rsidTr="000602C1">
        <w:trPr>
          <w:trHeight w:val="1397"/>
        </w:trPr>
        <w:tc>
          <w:tcPr>
            <w:tcW w:w="1060" w:type="dxa"/>
            <w:tcBorders>
              <w:top w:val="single" w:sz="8" w:space="0" w:color="000000"/>
              <w:left w:val="single" w:sz="8" w:space="0" w:color="000000"/>
              <w:bottom w:val="single" w:sz="8" w:space="0" w:color="000000"/>
              <w:right w:val="single" w:sz="8" w:space="0" w:color="000000"/>
            </w:tcBorders>
          </w:tcPr>
          <w:p w14:paraId="63A16926" w14:textId="77777777" w:rsidR="007873AA" w:rsidRDefault="007873AA" w:rsidP="000602C1">
            <w:pPr>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424BC121" w14:textId="12DF6B43" w:rsidR="007873AA" w:rsidRDefault="007873AA" w:rsidP="000602C1">
            <w:pPr>
              <w:ind w:left="115"/>
              <w:jc w:val="both"/>
              <w:rPr>
                <w:rFonts w:ascii="Cambria" w:eastAsia="Times New Roman" w:hAnsi="Cambria" w:cs="Times New Roman"/>
                <w:i/>
                <w:color w:val="000000"/>
                <w:sz w:val="24"/>
              </w:rPr>
            </w:pPr>
            <w:r>
              <w:rPr>
                <w:rFonts w:ascii="Cambria" w:hAnsi="Cambria"/>
              </w:rPr>
              <w:t xml:space="preserve"> </w:t>
            </w:r>
            <w:r w:rsidR="00F13DC3">
              <w:rPr>
                <w:rFonts w:ascii="Cambria" w:eastAsia="Times New Roman" w:hAnsi="Cambria" w:cs="Times New Roman"/>
                <w:i/>
                <w:color w:val="000000"/>
                <w:sz w:val="24"/>
              </w:rPr>
              <w:t>Procuremen</w:t>
            </w:r>
            <w:r w:rsidR="00052773">
              <w:rPr>
                <w:rFonts w:ascii="Cambria" w:eastAsia="Times New Roman" w:hAnsi="Cambria" w:cs="Times New Roman"/>
                <w:i/>
                <w:color w:val="000000"/>
                <w:sz w:val="24"/>
              </w:rPr>
              <w:t>t of VARIOUS HOUSEHOLD GOODS;</w:t>
            </w:r>
          </w:p>
          <w:p w14:paraId="6F3CDF29" w14:textId="77777777" w:rsidR="007873AA" w:rsidRDefault="007873AA" w:rsidP="000602C1">
            <w:pPr>
              <w:rPr>
                <w:rFonts w:ascii="Cambria" w:hAnsi="Cambria"/>
              </w:rPr>
            </w:pPr>
          </w:p>
          <w:p w14:paraId="73CAD7EA" w14:textId="77777777" w:rsidR="002E6676" w:rsidRDefault="002E6676" w:rsidP="000602C1">
            <w:pPr>
              <w:rPr>
                <w:rFonts w:ascii="Cambria" w:hAnsi="Cambria"/>
              </w:rPr>
            </w:pPr>
            <w:r>
              <w:rPr>
                <w:rFonts w:ascii="Cambria" w:hAnsi="Cambria"/>
              </w:rPr>
              <w:t xml:space="preserve">                      </w:t>
            </w:r>
          </w:p>
          <w:tbl>
            <w:tblPr>
              <w:tblW w:w="5940" w:type="dxa"/>
              <w:jc w:val="center"/>
              <w:tblLook w:val="04A0" w:firstRow="1" w:lastRow="0" w:firstColumn="1" w:lastColumn="0" w:noHBand="0" w:noVBand="1"/>
            </w:tblPr>
            <w:tblGrid>
              <w:gridCol w:w="2160"/>
              <w:gridCol w:w="1084"/>
              <w:gridCol w:w="1080"/>
              <w:gridCol w:w="1680"/>
            </w:tblGrid>
            <w:tr w:rsidR="002E6676" w:rsidRPr="002E6676" w14:paraId="5F85B07E" w14:textId="77777777" w:rsidTr="002E6676">
              <w:trPr>
                <w:trHeight w:val="570"/>
                <w:jc w:val="center"/>
              </w:trPr>
              <w:tc>
                <w:tcPr>
                  <w:tcW w:w="2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CA23BE" w14:textId="77777777" w:rsidR="002E6676" w:rsidRPr="002E6676" w:rsidRDefault="002E6676" w:rsidP="002E6676">
                  <w:pPr>
                    <w:spacing w:after="0" w:line="240" w:lineRule="auto"/>
                    <w:jc w:val="center"/>
                    <w:rPr>
                      <w:rFonts w:ascii="Cambria" w:eastAsia="Times New Roman" w:hAnsi="Cambria" w:cs="Calibri"/>
                      <w:b/>
                      <w:bCs/>
                      <w:i/>
                      <w:iCs/>
                      <w:color w:val="000000"/>
                      <w:lang w:eastAsia="en-PH"/>
                    </w:rPr>
                  </w:pPr>
                  <w:r w:rsidRPr="002E6676">
                    <w:rPr>
                      <w:rFonts w:ascii="Cambria" w:eastAsia="Times New Roman" w:hAnsi="Cambria" w:cs="Calibri"/>
                      <w:b/>
                      <w:bCs/>
                      <w:i/>
                      <w:iCs/>
                      <w:color w:val="000000"/>
                      <w:lang w:eastAsia="en-PH"/>
                    </w:rPr>
                    <w:t>Item Description</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30CA140E" w14:textId="77777777" w:rsidR="002E6676" w:rsidRPr="002E6676" w:rsidRDefault="002E6676" w:rsidP="002E6676">
                  <w:pPr>
                    <w:spacing w:after="0" w:line="240" w:lineRule="auto"/>
                    <w:jc w:val="center"/>
                    <w:rPr>
                      <w:rFonts w:ascii="Cambria" w:eastAsia="Times New Roman" w:hAnsi="Cambria" w:cs="Calibri"/>
                      <w:b/>
                      <w:bCs/>
                      <w:i/>
                      <w:iCs/>
                      <w:color w:val="000000"/>
                      <w:lang w:eastAsia="en-PH"/>
                    </w:rPr>
                  </w:pPr>
                  <w:r w:rsidRPr="002E6676">
                    <w:rPr>
                      <w:rFonts w:ascii="Cambria" w:eastAsia="Times New Roman" w:hAnsi="Cambria" w:cs="Calibri"/>
                      <w:b/>
                      <w:bCs/>
                      <w:i/>
                      <w:iCs/>
                      <w:color w:val="000000"/>
                      <w:lang w:eastAsia="en-PH"/>
                    </w:rPr>
                    <w:t>Quantity</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370235E" w14:textId="77777777" w:rsidR="002E6676" w:rsidRPr="002E6676" w:rsidRDefault="002E6676" w:rsidP="002E6676">
                  <w:pPr>
                    <w:spacing w:after="0" w:line="240" w:lineRule="auto"/>
                    <w:jc w:val="center"/>
                    <w:rPr>
                      <w:rFonts w:ascii="Cambria" w:eastAsia="Times New Roman" w:hAnsi="Cambria" w:cs="Calibri"/>
                      <w:b/>
                      <w:bCs/>
                      <w:i/>
                      <w:iCs/>
                      <w:color w:val="000000"/>
                      <w:lang w:eastAsia="en-PH"/>
                    </w:rPr>
                  </w:pPr>
                  <w:r w:rsidRPr="002E6676">
                    <w:rPr>
                      <w:rFonts w:ascii="Cambria" w:eastAsia="Times New Roman" w:hAnsi="Cambria" w:cs="Calibri"/>
                      <w:b/>
                      <w:bCs/>
                      <w:i/>
                      <w:iCs/>
                      <w:color w:val="000000"/>
                      <w:lang w:eastAsia="en-PH"/>
                    </w:rPr>
                    <w:t>Unit</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14:paraId="1009B587" w14:textId="77777777" w:rsidR="002E6676" w:rsidRPr="002E6676" w:rsidRDefault="002E6676" w:rsidP="002E6676">
                  <w:pPr>
                    <w:spacing w:after="0" w:line="240" w:lineRule="auto"/>
                    <w:jc w:val="center"/>
                    <w:rPr>
                      <w:rFonts w:ascii="Cambria" w:eastAsia="Times New Roman" w:hAnsi="Cambria" w:cs="Calibri"/>
                      <w:b/>
                      <w:bCs/>
                      <w:i/>
                      <w:iCs/>
                      <w:color w:val="000000"/>
                      <w:lang w:eastAsia="en-PH"/>
                    </w:rPr>
                  </w:pPr>
                  <w:r w:rsidRPr="002E6676">
                    <w:rPr>
                      <w:rFonts w:ascii="Cambria" w:eastAsia="Times New Roman" w:hAnsi="Cambria" w:cs="Calibri"/>
                      <w:b/>
                      <w:bCs/>
                      <w:i/>
                      <w:iCs/>
                      <w:color w:val="000000"/>
                      <w:lang w:eastAsia="en-PH"/>
                    </w:rPr>
                    <w:t>Amount</w:t>
                  </w:r>
                </w:p>
              </w:tc>
            </w:tr>
            <w:tr w:rsidR="002E6676" w:rsidRPr="002E6676" w14:paraId="379C84EB"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26D0B14F" w14:textId="77777777" w:rsidR="002E6676" w:rsidRPr="002E6676" w:rsidRDefault="002E6676" w:rsidP="002E6676">
                  <w:pPr>
                    <w:spacing w:after="0" w:line="240" w:lineRule="auto"/>
                    <w:jc w:val="center"/>
                    <w:rPr>
                      <w:rFonts w:ascii="Century Gothic" w:eastAsia="Times New Roman" w:hAnsi="Century Gothic" w:cs="Calibri"/>
                      <w:b/>
                      <w:bCs/>
                      <w:color w:val="000000"/>
                      <w:sz w:val="18"/>
                      <w:szCs w:val="18"/>
                      <w:lang w:eastAsia="en-PH"/>
                    </w:rPr>
                  </w:pPr>
                  <w:r w:rsidRPr="002E6676">
                    <w:rPr>
                      <w:rFonts w:ascii="Century Gothic" w:eastAsia="Times New Roman" w:hAnsi="Century Gothic" w:cs="Calibri"/>
                      <w:b/>
                      <w:bCs/>
                      <w:color w:val="000000"/>
                      <w:sz w:val="18"/>
                      <w:szCs w:val="18"/>
                      <w:lang w:eastAsia="en-PH"/>
                    </w:rPr>
                    <w:t>LOT 1 For Persons with DISABILITIES</w:t>
                  </w:r>
                </w:p>
              </w:tc>
              <w:tc>
                <w:tcPr>
                  <w:tcW w:w="1020" w:type="dxa"/>
                  <w:tcBorders>
                    <w:top w:val="nil"/>
                    <w:left w:val="nil"/>
                    <w:bottom w:val="single" w:sz="8" w:space="0" w:color="auto"/>
                    <w:right w:val="single" w:sz="8" w:space="0" w:color="auto"/>
                  </w:tcBorders>
                  <w:shd w:val="clear" w:color="auto" w:fill="auto"/>
                  <w:noWrap/>
                  <w:vAlign w:val="bottom"/>
                  <w:hideMark/>
                </w:tcPr>
                <w:p w14:paraId="2F2EEDE1"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w:t>
                  </w:r>
                </w:p>
              </w:tc>
              <w:tc>
                <w:tcPr>
                  <w:tcW w:w="1080" w:type="dxa"/>
                  <w:tcBorders>
                    <w:top w:val="nil"/>
                    <w:left w:val="nil"/>
                    <w:bottom w:val="single" w:sz="8" w:space="0" w:color="auto"/>
                    <w:right w:val="single" w:sz="8" w:space="0" w:color="auto"/>
                  </w:tcBorders>
                  <w:shd w:val="clear" w:color="auto" w:fill="auto"/>
                  <w:noWrap/>
                  <w:vAlign w:val="bottom"/>
                  <w:hideMark/>
                </w:tcPr>
                <w:p w14:paraId="3668A3D6"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w:t>
                  </w:r>
                </w:p>
              </w:tc>
              <w:tc>
                <w:tcPr>
                  <w:tcW w:w="1680" w:type="dxa"/>
                  <w:tcBorders>
                    <w:top w:val="nil"/>
                    <w:left w:val="nil"/>
                    <w:bottom w:val="single" w:sz="8" w:space="0" w:color="auto"/>
                    <w:right w:val="single" w:sz="8" w:space="0" w:color="auto"/>
                  </w:tcBorders>
                  <w:shd w:val="clear" w:color="auto" w:fill="auto"/>
                  <w:noWrap/>
                  <w:vAlign w:val="bottom"/>
                  <w:hideMark/>
                </w:tcPr>
                <w:p w14:paraId="67620D13"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w:t>
                  </w:r>
                </w:p>
              </w:tc>
            </w:tr>
            <w:tr w:rsidR="002E6676" w:rsidRPr="002E6676" w14:paraId="37A70C78"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0AA3FE3F"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Custom Made Steel Double Deck Beds</w:t>
                  </w:r>
                </w:p>
              </w:tc>
              <w:tc>
                <w:tcPr>
                  <w:tcW w:w="1020" w:type="dxa"/>
                  <w:tcBorders>
                    <w:top w:val="nil"/>
                    <w:left w:val="nil"/>
                    <w:bottom w:val="single" w:sz="8" w:space="0" w:color="auto"/>
                    <w:right w:val="single" w:sz="8" w:space="0" w:color="auto"/>
                  </w:tcBorders>
                  <w:shd w:val="clear" w:color="auto" w:fill="auto"/>
                  <w:noWrap/>
                  <w:vAlign w:val="bottom"/>
                  <w:hideMark/>
                </w:tcPr>
                <w:p w14:paraId="505D6651"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10</w:t>
                  </w:r>
                </w:p>
              </w:tc>
              <w:tc>
                <w:tcPr>
                  <w:tcW w:w="1080" w:type="dxa"/>
                  <w:tcBorders>
                    <w:top w:val="nil"/>
                    <w:left w:val="nil"/>
                    <w:bottom w:val="single" w:sz="8" w:space="0" w:color="auto"/>
                    <w:right w:val="single" w:sz="8" w:space="0" w:color="auto"/>
                  </w:tcBorders>
                  <w:shd w:val="clear" w:color="auto" w:fill="auto"/>
                  <w:noWrap/>
                  <w:vAlign w:val="bottom"/>
                  <w:hideMark/>
                </w:tcPr>
                <w:p w14:paraId="2A2B0A71"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503C62CC"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185,000.00 </w:t>
                  </w:r>
                </w:p>
              </w:tc>
            </w:tr>
            <w:tr w:rsidR="002E6676" w:rsidRPr="002E6676" w14:paraId="6445B34B"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1E9621B3"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Steel Filing Cabinet with Four Drawers</w:t>
                  </w:r>
                </w:p>
              </w:tc>
              <w:tc>
                <w:tcPr>
                  <w:tcW w:w="1020" w:type="dxa"/>
                  <w:tcBorders>
                    <w:top w:val="nil"/>
                    <w:left w:val="nil"/>
                    <w:bottom w:val="single" w:sz="8" w:space="0" w:color="auto"/>
                    <w:right w:val="single" w:sz="8" w:space="0" w:color="auto"/>
                  </w:tcBorders>
                  <w:shd w:val="clear" w:color="auto" w:fill="auto"/>
                  <w:noWrap/>
                  <w:vAlign w:val="bottom"/>
                  <w:hideMark/>
                </w:tcPr>
                <w:p w14:paraId="00979C29"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8</w:t>
                  </w:r>
                </w:p>
              </w:tc>
              <w:tc>
                <w:tcPr>
                  <w:tcW w:w="1080" w:type="dxa"/>
                  <w:tcBorders>
                    <w:top w:val="nil"/>
                    <w:left w:val="nil"/>
                    <w:bottom w:val="single" w:sz="8" w:space="0" w:color="auto"/>
                    <w:right w:val="single" w:sz="8" w:space="0" w:color="auto"/>
                  </w:tcBorders>
                  <w:shd w:val="clear" w:color="auto" w:fill="auto"/>
                  <w:noWrap/>
                  <w:vAlign w:val="bottom"/>
                  <w:hideMark/>
                </w:tcPr>
                <w:p w14:paraId="534E72FC"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039E2031"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120,000.00 </w:t>
                  </w:r>
                </w:p>
              </w:tc>
            </w:tr>
            <w:tr w:rsidR="002E6676" w:rsidRPr="002E6676" w14:paraId="0FA3A0BA"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60FC26A0"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Conference Table</w:t>
                  </w:r>
                </w:p>
              </w:tc>
              <w:tc>
                <w:tcPr>
                  <w:tcW w:w="1020" w:type="dxa"/>
                  <w:tcBorders>
                    <w:top w:val="nil"/>
                    <w:left w:val="nil"/>
                    <w:bottom w:val="single" w:sz="8" w:space="0" w:color="auto"/>
                    <w:right w:val="single" w:sz="8" w:space="0" w:color="auto"/>
                  </w:tcBorders>
                  <w:shd w:val="clear" w:color="auto" w:fill="auto"/>
                  <w:noWrap/>
                  <w:vAlign w:val="bottom"/>
                  <w:hideMark/>
                </w:tcPr>
                <w:p w14:paraId="4462B4EC"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8</w:t>
                  </w:r>
                </w:p>
              </w:tc>
              <w:tc>
                <w:tcPr>
                  <w:tcW w:w="1080" w:type="dxa"/>
                  <w:tcBorders>
                    <w:top w:val="nil"/>
                    <w:left w:val="nil"/>
                    <w:bottom w:val="single" w:sz="8" w:space="0" w:color="auto"/>
                    <w:right w:val="single" w:sz="8" w:space="0" w:color="auto"/>
                  </w:tcBorders>
                  <w:shd w:val="clear" w:color="auto" w:fill="auto"/>
                  <w:noWrap/>
                  <w:vAlign w:val="bottom"/>
                  <w:hideMark/>
                </w:tcPr>
                <w:p w14:paraId="19C391A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7EB8B924"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60,000.00 </w:t>
                  </w:r>
                </w:p>
              </w:tc>
            </w:tr>
            <w:tr w:rsidR="002E6676" w:rsidRPr="002E6676" w14:paraId="7B0CDADA"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1359C2C9"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Industrial Stand Fan</w:t>
                  </w:r>
                </w:p>
              </w:tc>
              <w:tc>
                <w:tcPr>
                  <w:tcW w:w="1020" w:type="dxa"/>
                  <w:tcBorders>
                    <w:top w:val="nil"/>
                    <w:left w:val="nil"/>
                    <w:bottom w:val="single" w:sz="8" w:space="0" w:color="auto"/>
                    <w:right w:val="single" w:sz="8" w:space="0" w:color="auto"/>
                  </w:tcBorders>
                  <w:shd w:val="clear" w:color="auto" w:fill="auto"/>
                  <w:noWrap/>
                  <w:vAlign w:val="bottom"/>
                  <w:hideMark/>
                </w:tcPr>
                <w:p w14:paraId="759249D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6</w:t>
                  </w:r>
                </w:p>
              </w:tc>
              <w:tc>
                <w:tcPr>
                  <w:tcW w:w="1080" w:type="dxa"/>
                  <w:tcBorders>
                    <w:top w:val="nil"/>
                    <w:left w:val="nil"/>
                    <w:bottom w:val="single" w:sz="8" w:space="0" w:color="auto"/>
                    <w:right w:val="single" w:sz="8" w:space="0" w:color="auto"/>
                  </w:tcBorders>
                  <w:shd w:val="clear" w:color="auto" w:fill="auto"/>
                  <w:noWrap/>
                  <w:vAlign w:val="bottom"/>
                  <w:hideMark/>
                </w:tcPr>
                <w:p w14:paraId="0828DA57"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224CE57E"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30,000.00 </w:t>
                  </w:r>
                </w:p>
              </w:tc>
            </w:tr>
            <w:tr w:rsidR="002E6676" w:rsidRPr="002E6676" w14:paraId="726CB93A"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3734D35C" w14:textId="7442D1C3" w:rsidR="002E6676" w:rsidRPr="002E6676" w:rsidRDefault="002E6676" w:rsidP="002E6676">
                  <w:pPr>
                    <w:spacing w:after="0" w:line="240" w:lineRule="auto"/>
                    <w:rPr>
                      <w:rFonts w:ascii="Century Gothic" w:eastAsia="Times New Roman" w:hAnsi="Century Gothic" w:cs="Calibri"/>
                      <w:color w:val="000000"/>
                      <w:sz w:val="18"/>
                      <w:szCs w:val="18"/>
                      <w:lang w:eastAsia="en-PH"/>
                    </w:rPr>
                  </w:pPr>
                  <w:proofErr w:type="spellStart"/>
                  <w:r w:rsidRPr="002E6676">
                    <w:rPr>
                      <w:rFonts w:ascii="Century Gothic" w:eastAsia="Times New Roman" w:hAnsi="Century Gothic" w:cs="Calibri"/>
                      <w:color w:val="000000"/>
                      <w:sz w:val="18"/>
                      <w:szCs w:val="18"/>
                      <w:lang w:eastAsia="en-PH"/>
                    </w:rPr>
                    <w:t>Monobloc</w:t>
                  </w:r>
                  <w:r w:rsidR="00BB1FA4">
                    <w:rPr>
                      <w:rFonts w:ascii="Century Gothic" w:eastAsia="Times New Roman" w:hAnsi="Century Gothic" w:cs="Calibri"/>
                      <w:color w:val="000000"/>
                      <w:sz w:val="18"/>
                      <w:szCs w:val="18"/>
                      <w:lang w:eastAsia="en-PH"/>
                    </w:rPr>
                    <w:t>k</w:t>
                  </w:r>
                  <w:proofErr w:type="spellEnd"/>
                  <w:r w:rsidRPr="002E6676">
                    <w:rPr>
                      <w:rFonts w:ascii="Century Gothic" w:eastAsia="Times New Roman" w:hAnsi="Century Gothic" w:cs="Calibri"/>
                      <w:color w:val="000000"/>
                      <w:sz w:val="18"/>
                      <w:szCs w:val="18"/>
                      <w:lang w:eastAsia="en-PH"/>
                    </w:rPr>
                    <w:t xml:space="preserve"> Chair</w:t>
                  </w:r>
                </w:p>
              </w:tc>
              <w:tc>
                <w:tcPr>
                  <w:tcW w:w="1020" w:type="dxa"/>
                  <w:tcBorders>
                    <w:top w:val="nil"/>
                    <w:left w:val="nil"/>
                    <w:bottom w:val="single" w:sz="8" w:space="0" w:color="auto"/>
                    <w:right w:val="single" w:sz="8" w:space="0" w:color="auto"/>
                  </w:tcBorders>
                  <w:shd w:val="clear" w:color="auto" w:fill="auto"/>
                  <w:noWrap/>
                  <w:vAlign w:val="bottom"/>
                  <w:hideMark/>
                </w:tcPr>
                <w:p w14:paraId="009D3523"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80</w:t>
                  </w:r>
                </w:p>
              </w:tc>
              <w:tc>
                <w:tcPr>
                  <w:tcW w:w="1080" w:type="dxa"/>
                  <w:tcBorders>
                    <w:top w:val="nil"/>
                    <w:left w:val="nil"/>
                    <w:bottom w:val="single" w:sz="8" w:space="0" w:color="auto"/>
                    <w:right w:val="single" w:sz="8" w:space="0" w:color="auto"/>
                  </w:tcBorders>
                  <w:shd w:val="clear" w:color="auto" w:fill="auto"/>
                  <w:noWrap/>
                  <w:vAlign w:val="bottom"/>
                  <w:hideMark/>
                </w:tcPr>
                <w:p w14:paraId="2A0C227C"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2E93AD51"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40,000.00 </w:t>
                  </w:r>
                </w:p>
              </w:tc>
            </w:tr>
            <w:tr w:rsidR="002E6676" w:rsidRPr="002E6676" w14:paraId="4DD87404"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500AE27D"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Storage Steel Racks, 5 layers</w:t>
                  </w:r>
                </w:p>
              </w:tc>
              <w:tc>
                <w:tcPr>
                  <w:tcW w:w="1020" w:type="dxa"/>
                  <w:tcBorders>
                    <w:top w:val="nil"/>
                    <w:left w:val="nil"/>
                    <w:bottom w:val="single" w:sz="8" w:space="0" w:color="auto"/>
                    <w:right w:val="single" w:sz="8" w:space="0" w:color="auto"/>
                  </w:tcBorders>
                  <w:shd w:val="clear" w:color="auto" w:fill="auto"/>
                  <w:noWrap/>
                  <w:vAlign w:val="bottom"/>
                  <w:hideMark/>
                </w:tcPr>
                <w:p w14:paraId="4C9FB3B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12</w:t>
                  </w:r>
                </w:p>
              </w:tc>
              <w:tc>
                <w:tcPr>
                  <w:tcW w:w="1080" w:type="dxa"/>
                  <w:tcBorders>
                    <w:top w:val="nil"/>
                    <w:left w:val="nil"/>
                    <w:bottom w:val="single" w:sz="8" w:space="0" w:color="auto"/>
                    <w:right w:val="single" w:sz="8" w:space="0" w:color="auto"/>
                  </w:tcBorders>
                  <w:shd w:val="clear" w:color="auto" w:fill="auto"/>
                  <w:noWrap/>
                  <w:vAlign w:val="bottom"/>
                  <w:hideMark/>
                </w:tcPr>
                <w:p w14:paraId="25BF742A"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3CD83790"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90,000.00 </w:t>
                  </w:r>
                </w:p>
              </w:tc>
            </w:tr>
            <w:tr w:rsidR="002E6676" w:rsidRPr="002E6676" w14:paraId="3D5BD78B"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03E79C17"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lastRenderedPageBreak/>
                    <w:t>Top Load Water Dispenser</w:t>
                  </w:r>
                </w:p>
              </w:tc>
              <w:tc>
                <w:tcPr>
                  <w:tcW w:w="1020" w:type="dxa"/>
                  <w:tcBorders>
                    <w:top w:val="nil"/>
                    <w:left w:val="nil"/>
                    <w:bottom w:val="single" w:sz="8" w:space="0" w:color="auto"/>
                    <w:right w:val="single" w:sz="8" w:space="0" w:color="auto"/>
                  </w:tcBorders>
                  <w:shd w:val="clear" w:color="auto" w:fill="auto"/>
                  <w:noWrap/>
                  <w:vAlign w:val="bottom"/>
                  <w:hideMark/>
                </w:tcPr>
                <w:p w14:paraId="675BE1A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2</w:t>
                  </w:r>
                </w:p>
              </w:tc>
              <w:tc>
                <w:tcPr>
                  <w:tcW w:w="1080" w:type="dxa"/>
                  <w:tcBorders>
                    <w:top w:val="nil"/>
                    <w:left w:val="nil"/>
                    <w:bottom w:val="single" w:sz="8" w:space="0" w:color="auto"/>
                    <w:right w:val="single" w:sz="8" w:space="0" w:color="auto"/>
                  </w:tcBorders>
                  <w:shd w:val="clear" w:color="auto" w:fill="auto"/>
                  <w:noWrap/>
                  <w:vAlign w:val="bottom"/>
                  <w:hideMark/>
                </w:tcPr>
                <w:p w14:paraId="4AEC2EC3"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61CAD50A"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14,000.00 </w:t>
                  </w:r>
                </w:p>
              </w:tc>
            </w:tr>
            <w:tr w:rsidR="002E6676" w:rsidRPr="002E6676" w14:paraId="3A73DAB9"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0768D374"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Gang Chair, 5 seater</w:t>
                  </w:r>
                </w:p>
              </w:tc>
              <w:tc>
                <w:tcPr>
                  <w:tcW w:w="1020" w:type="dxa"/>
                  <w:tcBorders>
                    <w:top w:val="nil"/>
                    <w:left w:val="nil"/>
                    <w:bottom w:val="single" w:sz="8" w:space="0" w:color="auto"/>
                    <w:right w:val="single" w:sz="8" w:space="0" w:color="auto"/>
                  </w:tcBorders>
                  <w:shd w:val="clear" w:color="auto" w:fill="auto"/>
                  <w:noWrap/>
                  <w:vAlign w:val="bottom"/>
                  <w:hideMark/>
                </w:tcPr>
                <w:p w14:paraId="5B84C87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4</w:t>
                  </w:r>
                </w:p>
              </w:tc>
              <w:tc>
                <w:tcPr>
                  <w:tcW w:w="1080" w:type="dxa"/>
                  <w:tcBorders>
                    <w:top w:val="nil"/>
                    <w:left w:val="nil"/>
                    <w:bottom w:val="single" w:sz="8" w:space="0" w:color="auto"/>
                    <w:right w:val="single" w:sz="8" w:space="0" w:color="auto"/>
                  </w:tcBorders>
                  <w:shd w:val="clear" w:color="auto" w:fill="auto"/>
                  <w:noWrap/>
                  <w:vAlign w:val="bottom"/>
                  <w:hideMark/>
                </w:tcPr>
                <w:p w14:paraId="100AF6A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0FA4A5A8"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40,000.00 </w:t>
                  </w:r>
                </w:p>
              </w:tc>
            </w:tr>
            <w:tr w:rsidR="002E6676" w:rsidRPr="002E6676" w14:paraId="39EE87D9" w14:textId="77777777" w:rsidTr="002E6676">
              <w:trPr>
                <w:trHeight w:val="72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099AC9FF"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Gas Stove with 11 kg LPG Tank (brand new) &amp; hose with regulator</w:t>
                  </w:r>
                </w:p>
              </w:tc>
              <w:tc>
                <w:tcPr>
                  <w:tcW w:w="1020" w:type="dxa"/>
                  <w:tcBorders>
                    <w:top w:val="nil"/>
                    <w:left w:val="nil"/>
                    <w:bottom w:val="single" w:sz="8" w:space="0" w:color="auto"/>
                    <w:right w:val="single" w:sz="8" w:space="0" w:color="auto"/>
                  </w:tcBorders>
                  <w:shd w:val="clear" w:color="auto" w:fill="auto"/>
                  <w:noWrap/>
                  <w:vAlign w:val="bottom"/>
                  <w:hideMark/>
                </w:tcPr>
                <w:p w14:paraId="1243E680"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2</w:t>
                  </w:r>
                </w:p>
              </w:tc>
              <w:tc>
                <w:tcPr>
                  <w:tcW w:w="1080" w:type="dxa"/>
                  <w:tcBorders>
                    <w:top w:val="nil"/>
                    <w:left w:val="nil"/>
                    <w:bottom w:val="single" w:sz="8" w:space="0" w:color="auto"/>
                    <w:right w:val="single" w:sz="8" w:space="0" w:color="auto"/>
                  </w:tcBorders>
                  <w:shd w:val="clear" w:color="auto" w:fill="auto"/>
                  <w:noWrap/>
                  <w:vAlign w:val="bottom"/>
                  <w:hideMark/>
                </w:tcPr>
                <w:p w14:paraId="51EE6C1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42B52238"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15,000.00 </w:t>
                  </w:r>
                </w:p>
              </w:tc>
            </w:tr>
            <w:tr w:rsidR="002E6676" w:rsidRPr="002E6676" w14:paraId="6EDE62E9"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0EDE70F1" w14:textId="77777777" w:rsidR="002E6676" w:rsidRPr="002E6676" w:rsidRDefault="002E6676" w:rsidP="002E6676">
                  <w:pPr>
                    <w:spacing w:after="0" w:line="240" w:lineRule="auto"/>
                    <w:jc w:val="center"/>
                    <w:rPr>
                      <w:rFonts w:ascii="Century Gothic" w:eastAsia="Times New Roman" w:hAnsi="Century Gothic" w:cs="Calibri"/>
                      <w:b/>
                      <w:bCs/>
                      <w:color w:val="000000"/>
                      <w:sz w:val="18"/>
                      <w:szCs w:val="18"/>
                      <w:lang w:eastAsia="en-PH"/>
                    </w:rPr>
                  </w:pPr>
                  <w:r w:rsidRPr="002E6676">
                    <w:rPr>
                      <w:rFonts w:ascii="Century Gothic" w:eastAsia="Times New Roman" w:hAnsi="Century Gothic" w:cs="Calibri"/>
                      <w:b/>
                      <w:bCs/>
                      <w:color w:val="000000"/>
                      <w:sz w:val="18"/>
                      <w:szCs w:val="18"/>
                      <w:lang w:eastAsia="en-PH"/>
                    </w:rPr>
                    <w:t>LOT II For AYTA Dormitory</w:t>
                  </w:r>
                </w:p>
              </w:tc>
              <w:tc>
                <w:tcPr>
                  <w:tcW w:w="1020" w:type="dxa"/>
                  <w:tcBorders>
                    <w:top w:val="nil"/>
                    <w:left w:val="nil"/>
                    <w:bottom w:val="single" w:sz="8" w:space="0" w:color="auto"/>
                    <w:right w:val="single" w:sz="8" w:space="0" w:color="auto"/>
                  </w:tcBorders>
                  <w:shd w:val="clear" w:color="auto" w:fill="auto"/>
                  <w:noWrap/>
                  <w:vAlign w:val="bottom"/>
                  <w:hideMark/>
                </w:tcPr>
                <w:p w14:paraId="069F909E"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w:t>
                  </w:r>
                </w:p>
              </w:tc>
              <w:tc>
                <w:tcPr>
                  <w:tcW w:w="1080" w:type="dxa"/>
                  <w:tcBorders>
                    <w:top w:val="nil"/>
                    <w:left w:val="nil"/>
                    <w:bottom w:val="single" w:sz="8" w:space="0" w:color="auto"/>
                    <w:right w:val="single" w:sz="8" w:space="0" w:color="auto"/>
                  </w:tcBorders>
                  <w:shd w:val="clear" w:color="auto" w:fill="auto"/>
                  <w:noWrap/>
                  <w:vAlign w:val="bottom"/>
                  <w:hideMark/>
                </w:tcPr>
                <w:p w14:paraId="327BA051"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w:t>
                  </w:r>
                </w:p>
              </w:tc>
              <w:tc>
                <w:tcPr>
                  <w:tcW w:w="1680" w:type="dxa"/>
                  <w:tcBorders>
                    <w:top w:val="nil"/>
                    <w:left w:val="nil"/>
                    <w:bottom w:val="single" w:sz="8" w:space="0" w:color="auto"/>
                    <w:right w:val="single" w:sz="8" w:space="0" w:color="auto"/>
                  </w:tcBorders>
                  <w:shd w:val="clear" w:color="auto" w:fill="auto"/>
                  <w:noWrap/>
                  <w:vAlign w:val="bottom"/>
                  <w:hideMark/>
                </w:tcPr>
                <w:p w14:paraId="4BC20FA1"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w:t>
                  </w:r>
                </w:p>
              </w:tc>
            </w:tr>
            <w:tr w:rsidR="002E6676" w:rsidRPr="002E6676" w14:paraId="307497B8"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64857329"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Wooden Cabinet</w:t>
                  </w:r>
                </w:p>
              </w:tc>
              <w:tc>
                <w:tcPr>
                  <w:tcW w:w="1020" w:type="dxa"/>
                  <w:tcBorders>
                    <w:top w:val="nil"/>
                    <w:left w:val="nil"/>
                    <w:bottom w:val="single" w:sz="8" w:space="0" w:color="auto"/>
                    <w:right w:val="single" w:sz="8" w:space="0" w:color="auto"/>
                  </w:tcBorders>
                  <w:shd w:val="clear" w:color="auto" w:fill="auto"/>
                  <w:noWrap/>
                  <w:vAlign w:val="bottom"/>
                  <w:hideMark/>
                </w:tcPr>
                <w:p w14:paraId="6E9FE919"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8</w:t>
                  </w:r>
                </w:p>
              </w:tc>
              <w:tc>
                <w:tcPr>
                  <w:tcW w:w="1080" w:type="dxa"/>
                  <w:tcBorders>
                    <w:top w:val="nil"/>
                    <w:left w:val="nil"/>
                    <w:bottom w:val="single" w:sz="8" w:space="0" w:color="auto"/>
                    <w:right w:val="single" w:sz="8" w:space="0" w:color="auto"/>
                  </w:tcBorders>
                  <w:shd w:val="clear" w:color="auto" w:fill="auto"/>
                  <w:noWrap/>
                  <w:vAlign w:val="bottom"/>
                  <w:hideMark/>
                </w:tcPr>
                <w:p w14:paraId="07BE51EE"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2B59D607"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68,000.00 </w:t>
                  </w:r>
                </w:p>
              </w:tc>
            </w:tr>
            <w:tr w:rsidR="002E6676" w:rsidRPr="002E6676" w14:paraId="3329F08B" w14:textId="77777777" w:rsidTr="002E6676">
              <w:trPr>
                <w:trHeight w:val="72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03ED4B22"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Gas Stove with 11 kg LPG Tank (brand new) &amp; hose with regulator</w:t>
                  </w:r>
                </w:p>
              </w:tc>
              <w:tc>
                <w:tcPr>
                  <w:tcW w:w="1020" w:type="dxa"/>
                  <w:tcBorders>
                    <w:top w:val="nil"/>
                    <w:left w:val="nil"/>
                    <w:bottom w:val="single" w:sz="8" w:space="0" w:color="auto"/>
                    <w:right w:val="single" w:sz="8" w:space="0" w:color="auto"/>
                  </w:tcBorders>
                  <w:shd w:val="clear" w:color="auto" w:fill="auto"/>
                  <w:noWrap/>
                  <w:vAlign w:val="bottom"/>
                  <w:hideMark/>
                </w:tcPr>
                <w:p w14:paraId="4168104C"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4</w:t>
                  </w:r>
                </w:p>
              </w:tc>
              <w:tc>
                <w:tcPr>
                  <w:tcW w:w="1080" w:type="dxa"/>
                  <w:tcBorders>
                    <w:top w:val="nil"/>
                    <w:left w:val="nil"/>
                    <w:bottom w:val="single" w:sz="8" w:space="0" w:color="auto"/>
                    <w:right w:val="single" w:sz="8" w:space="0" w:color="auto"/>
                  </w:tcBorders>
                  <w:shd w:val="clear" w:color="auto" w:fill="auto"/>
                  <w:noWrap/>
                  <w:vAlign w:val="bottom"/>
                  <w:hideMark/>
                </w:tcPr>
                <w:p w14:paraId="50460F3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2AC3C359"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30,000.00 </w:t>
                  </w:r>
                </w:p>
              </w:tc>
            </w:tr>
            <w:tr w:rsidR="002E6676" w:rsidRPr="002E6676" w14:paraId="2A1464E3"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6AFDDBB6"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Custom Made Steel Double Deck Beds</w:t>
                  </w:r>
                </w:p>
              </w:tc>
              <w:tc>
                <w:tcPr>
                  <w:tcW w:w="1020" w:type="dxa"/>
                  <w:tcBorders>
                    <w:top w:val="nil"/>
                    <w:left w:val="nil"/>
                    <w:bottom w:val="single" w:sz="8" w:space="0" w:color="auto"/>
                    <w:right w:val="single" w:sz="8" w:space="0" w:color="auto"/>
                  </w:tcBorders>
                  <w:shd w:val="clear" w:color="auto" w:fill="auto"/>
                  <w:noWrap/>
                  <w:vAlign w:val="bottom"/>
                  <w:hideMark/>
                </w:tcPr>
                <w:p w14:paraId="27E2BF71"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25</w:t>
                  </w:r>
                </w:p>
              </w:tc>
              <w:tc>
                <w:tcPr>
                  <w:tcW w:w="1080" w:type="dxa"/>
                  <w:tcBorders>
                    <w:top w:val="nil"/>
                    <w:left w:val="nil"/>
                    <w:bottom w:val="single" w:sz="8" w:space="0" w:color="auto"/>
                    <w:right w:val="single" w:sz="8" w:space="0" w:color="auto"/>
                  </w:tcBorders>
                  <w:shd w:val="clear" w:color="auto" w:fill="auto"/>
                  <w:noWrap/>
                  <w:vAlign w:val="bottom"/>
                  <w:hideMark/>
                </w:tcPr>
                <w:p w14:paraId="40D7224D"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184BAC0E"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462,500.00 </w:t>
                  </w:r>
                </w:p>
              </w:tc>
            </w:tr>
            <w:tr w:rsidR="002E6676" w:rsidRPr="002E6676" w14:paraId="6E9216FD"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6B6F1D19"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Wooden Sala Set</w:t>
                  </w:r>
                </w:p>
              </w:tc>
              <w:tc>
                <w:tcPr>
                  <w:tcW w:w="1020" w:type="dxa"/>
                  <w:tcBorders>
                    <w:top w:val="nil"/>
                    <w:left w:val="nil"/>
                    <w:bottom w:val="single" w:sz="8" w:space="0" w:color="auto"/>
                    <w:right w:val="single" w:sz="8" w:space="0" w:color="auto"/>
                  </w:tcBorders>
                  <w:shd w:val="clear" w:color="auto" w:fill="auto"/>
                  <w:noWrap/>
                  <w:vAlign w:val="bottom"/>
                  <w:hideMark/>
                </w:tcPr>
                <w:p w14:paraId="20BC309C"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2</w:t>
                  </w:r>
                </w:p>
              </w:tc>
              <w:tc>
                <w:tcPr>
                  <w:tcW w:w="1080" w:type="dxa"/>
                  <w:tcBorders>
                    <w:top w:val="nil"/>
                    <w:left w:val="nil"/>
                    <w:bottom w:val="single" w:sz="8" w:space="0" w:color="auto"/>
                    <w:right w:val="single" w:sz="8" w:space="0" w:color="auto"/>
                  </w:tcBorders>
                  <w:shd w:val="clear" w:color="auto" w:fill="auto"/>
                  <w:noWrap/>
                  <w:vAlign w:val="bottom"/>
                  <w:hideMark/>
                </w:tcPr>
                <w:p w14:paraId="6EA19321"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47965D9C"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9,000.00 </w:t>
                  </w:r>
                </w:p>
              </w:tc>
            </w:tr>
            <w:tr w:rsidR="002E6676" w:rsidRPr="002E6676" w14:paraId="17E26768"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7588E8A2"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Kitchen Dish Cabinet</w:t>
                  </w:r>
                </w:p>
              </w:tc>
              <w:tc>
                <w:tcPr>
                  <w:tcW w:w="1020" w:type="dxa"/>
                  <w:tcBorders>
                    <w:top w:val="nil"/>
                    <w:left w:val="nil"/>
                    <w:bottom w:val="single" w:sz="8" w:space="0" w:color="auto"/>
                    <w:right w:val="single" w:sz="8" w:space="0" w:color="auto"/>
                  </w:tcBorders>
                  <w:shd w:val="clear" w:color="auto" w:fill="auto"/>
                  <w:noWrap/>
                  <w:vAlign w:val="bottom"/>
                  <w:hideMark/>
                </w:tcPr>
                <w:p w14:paraId="2051917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w:t>
                  </w:r>
                </w:p>
              </w:tc>
              <w:tc>
                <w:tcPr>
                  <w:tcW w:w="1080" w:type="dxa"/>
                  <w:tcBorders>
                    <w:top w:val="nil"/>
                    <w:left w:val="nil"/>
                    <w:bottom w:val="single" w:sz="8" w:space="0" w:color="auto"/>
                    <w:right w:val="single" w:sz="8" w:space="0" w:color="auto"/>
                  </w:tcBorders>
                  <w:shd w:val="clear" w:color="auto" w:fill="auto"/>
                  <w:noWrap/>
                  <w:vAlign w:val="bottom"/>
                  <w:hideMark/>
                </w:tcPr>
                <w:p w14:paraId="7445D9B1"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36BD513D"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3,500.00 </w:t>
                  </w:r>
                </w:p>
              </w:tc>
            </w:tr>
            <w:tr w:rsidR="002E6676" w:rsidRPr="002E6676" w14:paraId="6760787E"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63A5B6E1"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Wall Fan</w:t>
                  </w:r>
                </w:p>
              </w:tc>
              <w:tc>
                <w:tcPr>
                  <w:tcW w:w="1020" w:type="dxa"/>
                  <w:tcBorders>
                    <w:top w:val="nil"/>
                    <w:left w:val="nil"/>
                    <w:bottom w:val="single" w:sz="8" w:space="0" w:color="auto"/>
                    <w:right w:val="single" w:sz="8" w:space="0" w:color="auto"/>
                  </w:tcBorders>
                  <w:shd w:val="clear" w:color="auto" w:fill="auto"/>
                  <w:noWrap/>
                  <w:vAlign w:val="bottom"/>
                  <w:hideMark/>
                </w:tcPr>
                <w:p w14:paraId="6765B51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10</w:t>
                  </w:r>
                </w:p>
              </w:tc>
              <w:tc>
                <w:tcPr>
                  <w:tcW w:w="1080" w:type="dxa"/>
                  <w:tcBorders>
                    <w:top w:val="nil"/>
                    <w:left w:val="nil"/>
                    <w:bottom w:val="single" w:sz="8" w:space="0" w:color="auto"/>
                    <w:right w:val="single" w:sz="8" w:space="0" w:color="auto"/>
                  </w:tcBorders>
                  <w:shd w:val="clear" w:color="auto" w:fill="auto"/>
                  <w:noWrap/>
                  <w:vAlign w:val="bottom"/>
                  <w:hideMark/>
                </w:tcPr>
                <w:p w14:paraId="43E248DE"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5B1247FC"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24,500.00 </w:t>
                  </w:r>
                </w:p>
              </w:tc>
            </w:tr>
            <w:tr w:rsidR="002E6676" w:rsidRPr="002E6676" w14:paraId="42717D8B"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7AFB73D4"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8 Seater Dining Set</w:t>
                  </w:r>
                </w:p>
              </w:tc>
              <w:tc>
                <w:tcPr>
                  <w:tcW w:w="1020" w:type="dxa"/>
                  <w:tcBorders>
                    <w:top w:val="nil"/>
                    <w:left w:val="nil"/>
                    <w:bottom w:val="single" w:sz="8" w:space="0" w:color="auto"/>
                    <w:right w:val="single" w:sz="8" w:space="0" w:color="auto"/>
                  </w:tcBorders>
                  <w:shd w:val="clear" w:color="auto" w:fill="auto"/>
                  <w:noWrap/>
                  <w:vAlign w:val="bottom"/>
                  <w:hideMark/>
                </w:tcPr>
                <w:p w14:paraId="1B978819"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5</w:t>
                  </w:r>
                </w:p>
              </w:tc>
              <w:tc>
                <w:tcPr>
                  <w:tcW w:w="1080" w:type="dxa"/>
                  <w:tcBorders>
                    <w:top w:val="nil"/>
                    <w:left w:val="nil"/>
                    <w:bottom w:val="single" w:sz="8" w:space="0" w:color="auto"/>
                    <w:right w:val="single" w:sz="8" w:space="0" w:color="auto"/>
                  </w:tcBorders>
                  <w:shd w:val="clear" w:color="auto" w:fill="auto"/>
                  <w:noWrap/>
                  <w:vAlign w:val="bottom"/>
                  <w:hideMark/>
                </w:tcPr>
                <w:p w14:paraId="1F4CF921"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set</w:t>
                  </w:r>
                </w:p>
              </w:tc>
              <w:tc>
                <w:tcPr>
                  <w:tcW w:w="1680" w:type="dxa"/>
                  <w:tcBorders>
                    <w:top w:val="nil"/>
                    <w:left w:val="nil"/>
                    <w:bottom w:val="single" w:sz="8" w:space="0" w:color="auto"/>
                    <w:right w:val="single" w:sz="8" w:space="0" w:color="auto"/>
                  </w:tcBorders>
                  <w:shd w:val="clear" w:color="auto" w:fill="auto"/>
                  <w:noWrap/>
                  <w:vAlign w:val="bottom"/>
                  <w:hideMark/>
                </w:tcPr>
                <w:p w14:paraId="66FE3CDB"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37,500.00 </w:t>
                  </w:r>
                </w:p>
              </w:tc>
            </w:tr>
            <w:tr w:rsidR="002E6676" w:rsidRPr="002E6676" w14:paraId="722BD4C2"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16EA0B20"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Flat Iron with Board &amp; Stand</w:t>
                  </w:r>
                </w:p>
              </w:tc>
              <w:tc>
                <w:tcPr>
                  <w:tcW w:w="1020" w:type="dxa"/>
                  <w:tcBorders>
                    <w:top w:val="nil"/>
                    <w:left w:val="nil"/>
                    <w:bottom w:val="single" w:sz="8" w:space="0" w:color="auto"/>
                    <w:right w:val="single" w:sz="8" w:space="0" w:color="auto"/>
                  </w:tcBorders>
                  <w:shd w:val="clear" w:color="auto" w:fill="auto"/>
                  <w:noWrap/>
                  <w:vAlign w:val="bottom"/>
                  <w:hideMark/>
                </w:tcPr>
                <w:p w14:paraId="2BB984F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6</w:t>
                  </w:r>
                </w:p>
              </w:tc>
              <w:tc>
                <w:tcPr>
                  <w:tcW w:w="1080" w:type="dxa"/>
                  <w:tcBorders>
                    <w:top w:val="nil"/>
                    <w:left w:val="nil"/>
                    <w:bottom w:val="single" w:sz="8" w:space="0" w:color="auto"/>
                    <w:right w:val="single" w:sz="8" w:space="0" w:color="auto"/>
                  </w:tcBorders>
                  <w:shd w:val="clear" w:color="auto" w:fill="auto"/>
                  <w:noWrap/>
                  <w:vAlign w:val="bottom"/>
                  <w:hideMark/>
                </w:tcPr>
                <w:p w14:paraId="072FF139"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set</w:t>
                  </w:r>
                </w:p>
              </w:tc>
              <w:tc>
                <w:tcPr>
                  <w:tcW w:w="1680" w:type="dxa"/>
                  <w:tcBorders>
                    <w:top w:val="nil"/>
                    <w:left w:val="nil"/>
                    <w:bottom w:val="single" w:sz="8" w:space="0" w:color="auto"/>
                    <w:right w:val="single" w:sz="8" w:space="0" w:color="auto"/>
                  </w:tcBorders>
                  <w:shd w:val="clear" w:color="auto" w:fill="auto"/>
                  <w:noWrap/>
                  <w:vAlign w:val="bottom"/>
                  <w:hideMark/>
                </w:tcPr>
                <w:p w14:paraId="5545CF3A"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9,900.00 </w:t>
                  </w:r>
                </w:p>
              </w:tc>
            </w:tr>
            <w:tr w:rsidR="002E6676" w:rsidRPr="002E6676" w14:paraId="31D1E861"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168E1DE0" w14:textId="1BC2FEA8" w:rsidR="002E6676" w:rsidRPr="002E6676" w:rsidRDefault="002E6676" w:rsidP="002E6676">
                  <w:pPr>
                    <w:spacing w:after="0" w:line="240" w:lineRule="auto"/>
                    <w:rPr>
                      <w:rFonts w:ascii="Century Gothic" w:eastAsia="Times New Roman" w:hAnsi="Century Gothic" w:cs="Calibri"/>
                      <w:color w:val="000000"/>
                      <w:sz w:val="18"/>
                      <w:szCs w:val="18"/>
                      <w:lang w:eastAsia="en-PH"/>
                    </w:rPr>
                  </w:pPr>
                  <w:proofErr w:type="spellStart"/>
                  <w:r w:rsidRPr="002E6676">
                    <w:rPr>
                      <w:rFonts w:ascii="Century Gothic" w:eastAsia="Times New Roman" w:hAnsi="Century Gothic" w:cs="Calibri"/>
                      <w:color w:val="000000"/>
                      <w:sz w:val="18"/>
                      <w:szCs w:val="18"/>
                      <w:lang w:eastAsia="en-PH"/>
                    </w:rPr>
                    <w:t>Monobloc</w:t>
                  </w:r>
                  <w:r w:rsidR="00BB1FA4">
                    <w:rPr>
                      <w:rFonts w:ascii="Century Gothic" w:eastAsia="Times New Roman" w:hAnsi="Century Gothic" w:cs="Calibri"/>
                      <w:color w:val="000000"/>
                      <w:sz w:val="18"/>
                      <w:szCs w:val="18"/>
                      <w:lang w:eastAsia="en-PH"/>
                    </w:rPr>
                    <w:t>k</w:t>
                  </w:r>
                  <w:proofErr w:type="spellEnd"/>
                  <w:r w:rsidRPr="002E6676">
                    <w:rPr>
                      <w:rFonts w:ascii="Century Gothic" w:eastAsia="Times New Roman" w:hAnsi="Century Gothic" w:cs="Calibri"/>
                      <w:color w:val="000000"/>
                      <w:sz w:val="18"/>
                      <w:szCs w:val="18"/>
                      <w:lang w:eastAsia="en-PH"/>
                    </w:rPr>
                    <w:t xml:space="preserve"> Chair</w:t>
                  </w:r>
                </w:p>
              </w:tc>
              <w:tc>
                <w:tcPr>
                  <w:tcW w:w="1020" w:type="dxa"/>
                  <w:tcBorders>
                    <w:top w:val="nil"/>
                    <w:left w:val="nil"/>
                    <w:bottom w:val="single" w:sz="8" w:space="0" w:color="auto"/>
                    <w:right w:val="single" w:sz="8" w:space="0" w:color="auto"/>
                  </w:tcBorders>
                  <w:shd w:val="clear" w:color="auto" w:fill="auto"/>
                  <w:noWrap/>
                  <w:vAlign w:val="bottom"/>
                  <w:hideMark/>
                </w:tcPr>
                <w:p w14:paraId="651CD68A"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50</w:t>
                  </w:r>
                </w:p>
              </w:tc>
              <w:tc>
                <w:tcPr>
                  <w:tcW w:w="1080" w:type="dxa"/>
                  <w:tcBorders>
                    <w:top w:val="nil"/>
                    <w:left w:val="nil"/>
                    <w:bottom w:val="single" w:sz="8" w:space="0" w:color="auto"/>
                    <w:right w:val="single" w:sz="8" w:space="0" w:color="auto"/>
                  </w:tcBorders>
                  <w:shd w:val="clear" w:color="auto" w:fill="auto"/>
                  <w:noWrap/>
                  <w:vAlign w:val="bottom"/>
                  <w:hideMark/>
                </w:tcPr>
                <w:p w14:paraId="1E5F66DE"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4CFA1A5B"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25,000.00 </w:t>
                  </w:r>
                </w:p>
              </w:tc>
            </w:tr>
            <w:tr w:rsidR="002E6676" w:rsidRPr="002E6676" w14:paraId="53BA4B13"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5CCCAA7A"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Refrigerator</w:t>
                  </w:r>
                </w:p>
              </w:tc>
              <w:tc>
                <w:tcPr>
                  <w:tcW w:w="1020" w:type="dxa"/>
                  <w:tcBorders>
                    <w:top w:val="nil"/>
                    <w:left w:val="nil"/>
                    <w:bottom w:val="single" w:sz="8" w:space="0" w:color="auto"/>
                    <w:right w:val="single" w:sz="8" w:space="0" w:color="auto"/>
                  </w:tcBorders>
                  <w:shd w:val="clear" w:color="auto" w:fill="auto"/>
                  <w:noWrap/>
                  <w:vAlign w:val="bottom"/>
                  <w:hideMark/>
                </w:tcPr>
                <w:p w14:paraId="32B4F0F9"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w:t>
                  </w:r>
                </w:p>
              </w:tc>
              <w:tc>
                <w:tcPr>
                  <w:tcW w:w="1080" w:type="dxa"/>
                  <w:tcBorders>
                    <w:top w:val="nil"/>
                    <w:left w:val="nil"/>
                    <w:bottom w:val="single" w:sz="8" w:space="0" w:color="auto"/>
                    <w:right w:val="single" w:sz="8" w:space="0" w:color="auto"/>
                  </w:tcBorders>
                  <w:shd w:val="clear" w:color="auto" w:fill="auto"/>
                  <w:noWrap/>
                  <w:vAlign w:val="bottom"/>
                  <w:hideMark/>
                </w:tcPr>
                <w:p w14:paraId="628D5473"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62EDB15E"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20,000.00 </w:t>
                  </w:r>
                </w:p>
              </w:tc>
            </w:tr>
            <w:tr w:rsidR="002E6676" w:rsidRPr="002E6676" w14:paraId="019F59A4"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2CDEEF45"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Washing Machine with Dryer</w:t>
                  </w:r>
                </w:p>
              </w:tc>
              <w:tc>
                <w:tcPr>
                  <w:tcW w:w="1020" w:type="dxa"/>
                  <w:tcBorders>
                    <w:top w:val="nil"/>
                    <w:left w:val="nil"/>
                    <w:bottom w:val="single" w:sz="8" w:space="0" w:color="auto"/>
                    <w:right w:val="single" w:sz="8" w:space="0" w:color="auto"/>
                  </w:tcBorders>
                  <w:shd w:val="clear" w:color="auto" w:fill="auto"/>
                  <w:noWrap/>
                  <w:vAlign w:val="bottom"/>
                  <w:hideMark/>
                </w:tcPr>
                <w:p w14:paraId="7F8DFBF6"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4</w:t>
                  </w:r>
                </w:p>
              </w:tc>
              <w:tc>
                <w:tcPr>
                  <w:tcW w:w="1080" w:type="dxa"/>
                  <w:tcBorders>
                    <w:top w:val="nil"/>
                    <w:left w:val="nil"/>
                    <w:bottom w:val="single" w:sz="8" w:space="0" w:color="auto"/>
                    <w:right w:val="single" w:sz="8" w:space="0" w:color="auto"/>
                  </w:tcBorders>
                  <w:shd w:val="clear" w:color="auto" w:fill="auto"/>
                  <w:noWrap/>
                  <w:vAlign w:val="bottom"/>
                  <w:hideMark/>
                </w:tcPr>
                <w:p w14:paraId="0507FAAA"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1E280D9F"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42,000.00 </w:t>
                  </w:r>
                </w:p>
              </w:tc>
            </w:tr>
            <w:tr w:rsidR="002E6676" w:rsidRPr="002E6676" w14:paraId="3EED1C1C"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593EA9FD"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Top Load Water Dispenses</w:t>
                  </w:r>
                </w:p>
              </w:tc>
              <w:tc>
                <w:tcPr>
                  <w:tcW w:w="1020" w:type="dxa"/>
                  <w:tcBorders>
                    <w:top w:val="nil"/>
                    <w:left w:val="nil"/>
                    <w:bottom w:val="single" w:sz="8" w:space="0" w:color="auto"/>
                    <w:right w:val="single" w:sz="8" w:space="0" w:color="auto"/>
                  </w:tcBorders>
                  <w:shd w:val="clear" w:color="auto" w:fill="auto"/>
                  <w:noWrap/>
                  <w:vAlign w:val="bottom"/>
                  <w:hideMark/>
                </w:tcPr>
                <w:p w14:paraId="540C3EB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2</w:t>
                  </w:r>
                </w:p>
              </w:tc>
              <w:tc>
                <w:tcPr>
                  <w:tcW w:w="1080" w:type="dxa"/>
                  <w:tcBorders>
                    <w:top w:val="nil"/>
                    <w:left w:val="nil"/>
                    <w:bottom w:val="single" w:sz="8" w:space="0" w:color="auto"/>
                    <w:right w:val="single" w:sz="8" w:space="0" w:color="auto"/>
                  </w:tcBorders>
                  <w:shd w:val="clear" w:color="auto" w:fill="auto"/>
                  <w:noWrap/>
                  <w:vAlign w:val="bottom"/>
                  <w:hideMark/>
                </w:tcPr>
                <w:p w14:paraId="74CE64FE"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2D0549CE"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14,000.00 </w:t>
                  </w:r>
                </w:p>
              </w:tc>
            </w:tr>
            <w:tr w:rsidR="002E6676" w:rsidRPr="002E6676" w14:paraId="7DEA0413"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295C2176"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Bed Cover, Blanket &amp; 2 pcs Pillowcase</w:t>
                  </w:r>
                </w:p>
              </w:tc>
              <w:tc>
                <w:tcPr>
                  <w:tcW w:w="1020" w:type="dxa"/>
                  <w:tcBorders>
                    <w:top w:val="nil"/>
                    <w:left w:val="nil"/>
                    <w:bottom w:val="single" w:sz="8" w:space="0" w:color="auto"/>
                    <w:right w:val="single" w:sz="8" w:space="0" w:color="auto"/>
                  </w:tcBorders>
                  <w:shd w:val="clear" w:color="auto" w:fill="auto"/>
                  <w:noWrap/>
                  <w:vAlign w:val="bottom"/>
                  <w:hideMark/>
                </w:tcPr>
                <w:p w14:paraId="4E7C63B0"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50</w:t>
                  </w:r>
                </w:p>
              </w:tc>
              <w:tc>
                <w:tcPr>
                  <w:tcW w:w="1080" w:type="dxa"/>
                  <w:tcBorders>
                    <w:top w:val="nil"/>
                    <w:left w:val="nil"/>
                    <w:bottom w:val="single" w:sz="8" w:space="0" w:color="auto"/>
                    <w:right w:val="single" w:sz="8" w:space="0" w:color="auto"/>
                  </w:tcBorders>
                  <w:shd w:val="clear" w:color="auto" w:fill="auto"/>
                  <w:noWrap/>
                  <w:vAlign w:val="bottom"/>
                  <w:hideMark/>
                </w:tcPr>
                <w:p w14:paraId="15093D25"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set</w:t>
                  </w:r>
                </w:p>
              </w:tc>
              <w:tc>
                <w:tcPr>
                  <w:tcW w:w="1680" w:type="dxa"/>
                  <w:tcBorders>
                    <w:top w:val="nil"/>
                    <w:left w:val="nil"/>
                    <w:bottom w:val="single" w:sz="8" w:space="0" w:color="auto"/>
                    <w:right w:val="single" w:sz="8" w:space="0" w:color="auto"/>
                  </w:tcBorders>
                  <w:shd w:val="clear" w:color="auto" w:fill="auto"/>
                  <w:noWrap/>
                  <w:vAlign w:val="bottom"/>
                  <w:hideMark/>
                </w:tcPr>
                <w:p w14:paraId="1E7B5EA1"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47,500.00 </w:t>
                  </w:r>
                </w:p>
              </w:tc>
            </w:tr>
            <w:tr w:rsidR="002E6676" w:rsidRPr="002E6676" w14:paraId="10A55B53"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15AB58F2"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Pillows</w:t>
                  </w:r>
                </w:p>
              </w:tc>
              <w:tc>
                <w:tcPr>
                  <w:tcW w:w="1020" w:type="dxa"/>
                  <w:tcBorders>
                    <w:top w:val="nil"/>
                    <w:left w:val="nil"/>
                    <w:bottom w:val="single" w:sz="8" w:space="0" w:color="auto"/>
                    <w:right w:val="single" w:sz="8" w:space="0" w:color="auto"/>
                  </w:tcBorders>
                  <w:shd w:val="clear" w:color="auto" w:fill="auto"/>
                  <w:noWrap/>
                  <w:vAlign w:val="bottom"/>
                  <w:hideMark/>
                </w:tcPr>
                <w:p w14:paraId="6980021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50</w:t>
                  </w:r>
                </w:p>
              </w:tc>
              <w:tc>
                <w:tcPr>
                  <w:tcW w:w="1080" w:type="dxa"/>
                  <w:tcBorders>
                    <w:top w:val="nil"/>
                    <w:left w:val="nil"/>
                    <w:bottom w:val="single" w:sz="8" w:space="0" w:color="auto"/>
                    <w:right w:val="single" w:sz="8" w:space="0" w:color="auto"/>
                  </w:tcBorders>
                  <w:shd w:val="clear" w:color="auto" w:fill="auto"/>
                  <w:noWrap/>
                  <w:vAlign w:val="bottom"/>
                  <w:hideMark/>
                </w:tcPr>
                <w:p w14:paraId="6EDE40AA"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set</w:t>
                  </w:r>
                </w:p>
              </w:tc>
              <w:tc>
                <w:tcPr>
                  <w:tcW w:w="1680" w:type="dxa"/>
                  <w:tcBorders>
                    <w:top w:val="nil"/>
                    <w:left w:val="nil"/>
                    <w:bottom w:val="single" w:sz="8" w:space="0" w:color="auto"/>
                    <w:right w:val="single" w:sz="8" w:space="0" w:color="auto"/>
                  </w:tcBorders>
                  <w:shd w:val="clear" w:color="auto" w:fill="auto"/>
                  <w:noWrap/>
                  <w:vAlign w:val="bottom"/>
                  <w:hideMark/>
                </w:tcPr>
                <w:p w14:paraId="5F63BF0E"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6,250.00 </w:t>
                  </w:r>
                </w:p>
              </w:tc>
            </w:tr>
            <w:tr w:rsidR="002E6676" w:rsidRPr="002E6676" w14:paraId="225F5EAE"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32AD2D76"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Dipper</w:t>
                  </w:r>
                </w:p>
              </w:tc>
              <w:tc>
                <w:tcPr>
                  <w:tcW w:w="1020" w:type="dxa"/>
                  <w:tcBorders>
                    <w:top w:val="nil"/>
                    <w:left w:val="nil"/>
                    <w:bottom w:val="single" w:sz="8" w:space="0" w:color="auto"/>
                    <w:right w:val="single" w:sz="8" w:space="0" w:color="auto"/>
                  </w:tcBorders>
                  <w:shd w:val="clear" w:color="auto" w:fill="auto"/>
                  <w:noWrap/>
                  <w:vAlign w:val="bottom"/>
                  <w:hideMark/>
                </w:tcPr>
                <w:p w14:paraId="38B5C516"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15</w:t>
                  </w:r>
                </w:p>
              </w:tc>
              <w:tc>
                <w:tcPr>
                  <w:tcW w:w="1080" w:type="dxa"/>
                  <w:tcBorders>
                    <w:top w:val="nil"/>
                    <w:left w:val="nil"/>
                    <w:bottom w:val="single" w:sz="8" w:space="0" w:color="auto"/>
                    <w:right w:val="single" w:sz="8" w:space="0" w:color="auto"/>
                  </w:tcBorders>
                  <w:shd w:val="clear" w:color="auto" w:fill="auto"/>
                  <w:noWrap/>
                  <w:vAlign w:val="bottom"/>
                  <w:hideMark/>
                </w:tcPr>
                <w:p w14:paraId="30569FD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063E62C2"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900.00 </w:t>
                  </w:r>
                </w:p>
              </w:tc>
            </w:tr>
            <w:tr w:rsidR="002E6676" w:rsidRPr="002E6676" w14:paraId="172C887D"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3FC00783"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Curtains 3pcs/set</w:t>
                  </w:r>
                </w:p>
              </w:tc>
              <w:tc>
                <w:tcPr>
                  <w:tcW w:w="1020" w:type="dxa"/>
                  <w:tcBorders>
                    <w:top w:val="nil"/>
                    <w:left w:val="nil"/>
                    <w:bottom w:val="single" w:sz="8" w:space="0" w:color="auto"/>
                    <w:right w:val="single" w:sz="8" w:space="0" w:color="auto"/>
                  </w:tcBorders>
                  <w:shd w:val="clear" w:color="auto" w:fill="auto"/>
                  <w:noWrap/>
                  <w:vAlign w:val="bottom"/>
                  <w:hideMark/>
                </w:tcPr>
                <w:p w14:paraId="44ECFF50"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36</w:t>
                  </w:r>
                </w:p>
              </w:tc>
              <w:tc>
                <w:tcPr>
                  <w:tcW w:w="1080" w:type="dxa"/>
                  <w:tcBorders>
                    <w:top w:val="nil"/>
                    <w:left w:val="nil"/>
                    <w:bottom w:val="single" w:sz="8" w:space="0" w:color="auto"/>
                    <w:right w:val="single" w:sz="8" w:space="0" w:color="auto"/>
                  </w:tcBorders>
                  <w:shd w:val="clear" w:color="auto" w:fill="auto"/>
                  <w:noWrap/>
                  <w:vAlign w:val="bottom"/>
                  <w:hideMark/>
                </w:tcPr>
                <w:p w14:paraId="530B67EB"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set</w:t>
                  </w:r>
                </w:p>
              </w:tc>
              <w:tc>
                <w:tcPr>
                  <w:tcW w:w="1680" w:type="dxa"/>
                  <w:tcBorders>
                    <w:top w:val="nil"/>
                    <w:left w:val="nil"/>
                    <w:bottom w:val="single" w:sz="8" w:space="0" w:color="auto"/>
                    <w:right w:val="single" w:sz="8" w:space="0" w:color="auto"/>
                  </w:tcBorders>
                  <w:shd w:val="clear" w:color="auto" w:fill="auto"/>
                  <w:noWrap/>
                  <w:vAlign w:val="bottom"/>
                  <w:hideMark/>
                </w:tcPr>
                <w:p w14:paraId="779E83A0"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27,000.00 </w:t>
                  </w:r>
                </w:p>
              </w:tc>
            </w:tr>
            <w:tr w:rsidR="002E6676" w:rsidRPr="002E6676" w14:paraId="4EEE302E"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227CE486"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Basin (big)</w:t>
                  </w:r>
                </w:p>
              </w:tc>
              <w:tc>
                <w:tcPr>
                  <w:tcW w:w="1020" w:type="dxa"/>
                  <w:tcBorders>
                    <w:top w:val="nil"/>
                    <w:left w:val="nil"/>
                    <w:bottom w:val="single" w:sz="8" w:space="0" w:color="auto"/>
                    <w:right w:val="single" w:sz="8" w:space="0" w:color="auto"/>
                  </w:tcBorders>
                  <w:shd w:val="clear" w:color="auto" w:fill="auto"/>
                  <w:noWrap/>
                  <w:vAlign w:val="bottom"/>
                  <w:hideMark/>
                </w:tcPr>
                <w:p w14:paraId="2C57BC9A"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15</w:t>
                  </w:r>
                </w:p>
              </w:tc>
              <w:tc>
                <w:tcPr>
                  <w:tcW w:w="1080" w:type="dxa"/>
                  <w:tcBorders>
                    <w:top w:val="nil"/>
                    <w:left w:val="nil"/>
                    <w:bottom w:val="single" w:sz="8" w:space="0" w:color="auto"/>
                    <w:right w:val="single" w:sz="8" w:space="0" w:color="auto"/>
                  </w:tcBorders>
                  <w:shd w:val="clear" w:color="auto" w:fill="auto"/>
                  <w:noWrap/>
                  <w:vAlign w:val="bottom"/>
                  <w:hideMark/>
                </w:tcPr>
                <w:p w14:paraId="3CEB2435"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23D8CAF0"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7,800.00 </w:t>
                  </w:r>
                </w:p>
              </w:tc>
            </w:tr>
            <w:tr w:rsidR="002E6676" w:rsidRPr="002E6676" w14:paraId="13EE7382"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22BB2A22"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Pail (big)</w:t>
                  </w:r>
                </w:p>
              </w:tc>
              <w:tc>
                <w:tcPr>
                  <w:tcW w:w="1020" w:type="dxa"/>
                  <w:tcBorders>
                    <w:top w:val="nil"/>
                    <w:left w:val="nil"/>
                    <w:bottom w:val="single" w:sz="8" w:space="0" w:color="auto"/>
                    <w:right w:val="single" w:sz="8" w:space="0" w:color="auto"/>
                  </w:tcBorders>
                  <w:shd w:val="clear" w:color="auto" w:fill="auto"/>
                  <w:noWrap/>
                  <w:vAlign w:val="bottom"/>
                  <w:hideMark/>
                </w:tcPr>
                <w:p w14:paraId="014C1087"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15</w:t>
                  </w:r>
                </w:p>
              </w:tc>
              <w:tc>
                <w:tcPr>
                  <w:tcW w:w="1080" w:type="dxa"/>
                  <w:tcBorders>
                    <w:top w:val="nil"/>
                    <w:left w:val="nil"/>
                    <w:bottom w:val="single" w:sz="8" w:space="0" w:color="auto"/>
                    <w:right w:val="single" w:sz="8" w:space="0" w:color="auto"/>
                  </w:tcBorders>
                  <w:shd w:val="clear" w:color="auto" w:fill="auto"/>
                  <w:noWrap/>
                  <w:vAlign w:val="bottom"/>
                  <w:hideMark/>
                </w:tcPr>
                <w:p w14:paraId="5E22CB08"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77D3D064"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5,250.00 </w:t>
                  </w:r>
                </w:p>
              </w:tc>
            </w:tr>
            <w:tr w:rsidR="002E6676" w:rsidRPr="002E6676" w14:paraId="1E0D7BAE"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3DD1FA59" w14:textId="77777777" w:rsidR="002E6676" w:rsidRPr="002E6676" w:rsidRDefault="002E6676" w:rsidP="002E6676">
                  <w:pPr>
                    <w:spacing w:after="0" w:line="240" w:lineRule="auto"/>
                    <w:jc w:val="center"/>
                    <w:rPr>
                      <w:rFonts w:ascii="Century Gothic" w:eastAsia="Times New Roman" w:hAnsi="Century Gothic" w:cs="Calibri"/>
                      <w:b/>
                      <w:bCs/>
                      <w:color w:val="000000"/>
                      <w:sz w:val="18"/>
                      <w:szCs w:val="18"/>
                      <w:lang w:eastAsia="en-PH"/>
                    </w:rPr>
                  </w:pPr>
                  <w:r w:rsidRPr="002E6676">
                    <w:rPr>
                      <w:rFonts w:ascii="Century Gothic" w:eastAsia="Times New Roman" w:hAnsi="Century Gothic" w:cs="Calibri"/>
                      <w:b/>
                      <w:bCs/>
                      <w:color w:val="000000"/>
                      <w:sz w:val="18"/>
                      <w:szCs w:val="18"/>
                      <w:lang w:eastAsia="en-PH"/>
                    </w:rPr>
                    <w:t>LOT III For AYTA Housing Project</w:t>
                  </w:r>
                </w:p>
              </w:tc>
              <w:tc>
                <w:tcPr>
                  <w:tcW w:w="1020" w:type="dxa"/>
                  <w:tcBorders>
                    <w:top w:val="nil"/>
                    <w:left w:val="nil"/>
                    <w:bottom w:val="single" w:sz="8" w:space="0" w:color="auto"/>
                    <w:right w:val="single" w:sz="8" w:space="0" w:color="auto"/>
                  </w:tcBorders>
                  <w:shd w:val="clear" w:color="auto" w:fill="auto"/>
                  <w:noWrap/>
                  <w:vAlign w:val="bottom"/>
                  <w:hideMark/>
                </w:tcPr>
                <w:p w14:paraId="3B7E040B"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w:t>
                  </w:r>
                </w:p>
              </w:tc>
              <w:tc>
                <w:tcPr>
                  <w:tcW w:w="1080" w:type="dxa"/>
                  <w:tcBorders>
                    <w:top w:val="nil"/>
                    <w:left w:val="nil"/>
                    <w:bottom w:val="single" w:sz="8" w:space="0" w:color="auto"/>
                    <w:right w:val="single" w:sz="8" w:space="0" w:color="auto"/>
                  </w:tcBorders>
                  <w:shd w:val="clear" w:color="auto" w:fill="auto"/>
                  <w:noWrap/>
                  <w:vAlign w:val="bottom"/>
                  <w:hideMark/>
                </w:tcPr>
                <w:p w14:paraId="6C6E006C"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w:t>
                  </w:r>
                </w:p>
              </w:tc>
              <w:tc>
                <w:tcPr>
                  <w:tcW w:w="1680" w:type="dxa"/>
                  <w:tcBorders>
                    <w:top w:val="nil"/>
                    <w:left w:val="nil"/>
                    <w:bottom w:val="single" w:sz="8" w:space="0" w:color="auto"/>
                    <w:right w:val="single" w:sz="8" w:space="0" w:color="auto"/>
                  </w:tcBorders>
                  <w:shd w:val="clear" w:color="auto" w:fill="auto"/>
                  <w:noWrap/>
                  <w:vAlign w:val="bottom"/>
                  <w:hideMark/>
                </w:tcPr>
                <w:p w14:paraId="531314B0"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w:t>
                  </w:r>
                </w:p>
              </w:tc>
            </w:tr>
            <w:tr w:rsidR="002E6676" w:rsidRPr="002E6676" w14:paraId="314A38DB"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064E9097"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Cauldron</w:t>
                  </w:r>
                </w:p>
              </w:tc>
              <w:tc>
                <w:tcPr>
                  <w:tcW w:w="1020" w:type="dxa"/>
                  <w:tcBorders>
                    <w:top w:val="nil"/>
                    <w:left w:val="nil"/>
                    <w:bottom w:val="single" w:sz="8" w:space="0" w:color="auto"/>
                    <w:right w:val="single" w:sz="8" w:space="0" w:color="auto"/>
                  </w:tcBorders>
                  <w:shd w:val="clear" w:color="auto" w:fill="auto"/>
                  <w:noWrap/>
                  <w:vAlign w:val="bottom"/>
                  <w:hideMark/>
                </w:tcPr>
                <w:p w14:paraId="0F0DA42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66</w:t>
                  </w:r>
                </w:p>
              </w:tc>
              <w:tc>
                <w:tcPr>
                  <w:tcW w:w="1080" w:type="dxa"/>
                  <w:tcBorders>
                    <w:top w:val="nil"/>
                    <w:left w:val="nil"/>
                    <w:bottom w:val="single" w:sz="8" w:space="0" w:color="auto"/>
                    <w:right w:val="single" w:sz="8" w:space="0" w:color="auto"/>
                  </w:tcBorders>
                  <w:shd w:val="clear" w:color="auto" w:fill="auto"/>
                  <w:noWrap/>
                  <w:vAlign w:val="bottom"/>
                  <w:hideMark/>
                </w:tcPr>
                <w:p w14:paraId="196062D0"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21BB80D5"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39,600.00 </w:t>
                  </w:r>
                </w:p>
              </w:tc>
            </w:tr>
            <w:tr w:rsidR="002E6676" w:rsidRPr="002E6676" w14:paraId="241A0A4A"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0773FC5C"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Frying Pan</w:t>
                  </w:r>
                </w:p>
              </w:tc>
              <w:tc>
                <w:tcPr>
                  <w:tcW w:w="1020" w:type="dxa"/>
                  <w:tcBorders>
                    <w:top w:val="nil"/>
                    <w:left w:val="nil"/>
                    <w:bottom w:val="single" w:sz="8" w:space="0" w:color="auto"/>
                    <w:right w:val="single" w:sz="8" w:space="0" w:color="auto"/>
                  </w:tcBorders>
                  <w:shd w:val="clear" w:color="auto" w:fill="auto"/>
                  <w:noWrap/>
                  <w:vAlign w:val="bottom"/>
                  <w:hideMark/>
                </w:tcPr>
                <w:p w14:paraId="07A4FDE3"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66</w:t>
                  </w:r>
                </w:p>
              </w:tc>
              <w:tc>
                <w:tcPr>
                  <w:tcW w:w="1080" w:type="dxa"/>
                  <w:tcBorders>
                    <w:top w:val="nil"/>
                    <w:left w:val="nil"/>
                    <w:bottom w:val="single" w:sz="8" w:space="0" w:color="auto"/>
                    <w:right w:val="single" w:sz="8" w:space="0" w:color="auto"/>
                  </w:tcBorders>
                  <w:shd w:val="clear" w:color="auto" w:fill="auto"/>
                  <w:noWrap/>
                  <w:vAlign w:val="bottom"/>
                  <w:hideMark/>
                </w:tcPr>
                <w:p w14:paraId="5FACA43C"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7D258987"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39,600.00 </w:t>
                  </w:r>
                </w:p>
              </w:tc>
            </w:tr>
            <w:tr w:rsidR="002E6676" w:rsidRPr="002E6676" w14:paraId="77966729" w14:textId="77777777" w:rsidTr="002E6676">
              <w:trPr>
                <w:trHeight w:val="72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1609714F"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Gas Stove with 11 kg LPG Tank (brand new) &amp; hose regulator</w:t>
                  </w:r>
                </w:p>
              </w:tc>
              <w:tc>
                <w:tcPr>
                  <w:tcW w:w="1020" w:type="dxa"/>
                  <w:tcBorders>
                    <w:top w:val="nil"/>
                    <w:left w:val="nil"/>
                    <w:bottom w:val="single" w:sz="8" w:space="0" w:color="auto"/>
                    <w:right w:val="single" w:sz="8" w:space="0" w:color="auto"/>
                  </w:tcBorders>
                  <w:shd w:val="clear" w:color="auto" w:fill="auto"/>
                  <w:noWrap/>
                  <w:vAlign w:val="bottom"/>
                  <w:hideMark/>
                </w:tcPr>
                <w:p w14:paraId="034C8E90"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66</w:t>
                  </w:r>
                </w:p>
              </w:tc>
              <w:tc>
                <w:tcPr>
                  <w:tcW w:w="1080" w:type="dxa"/>
                  <w:tcBorders>
                    <w:top w:val="nil"/>
                    <w:left w:val="nil"/>
                    <w:bottom w:val="single" w:sz="8" w:space="0" w:color="auto"/>
                    <w:right w:val="single" w:sz="8" w:space="0" w:color="auto"/>
                  </w:tcBorders>
                  <w:shd w:val="clear" w:color="auto" w:fill="auto"/>
                  <w:noWrap/>
                  <w:vAlign w:val="bottom"/>
                  <w:hideMark/>
                </w:tcPr>
                <w:p w14:paraId="2B05D9E5"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unit</w:t>
                  </w:r>
                </w:p>
              </w:tc>
              <w:tc>
                <w:tcPr>
                  <w:tcW w:w="1680" w:type="dxa"/>
                  <w:tcBorders>
                    <w:top w:val="nil"/>
                    <w:left w:val="nil"/>
                    <w:bottom w:val="single" w:sz="8" w:space="0" w:color="auto"/>
                    <w:right w:val="single" w:sz="8" w:space="0" w:color="auto"/>
                  </w:tcBorders>
                  <w:shd w:val="clear" w:color="auto" w:fill="auto"/>
                  <w:noWrap/>
                  <w:vAlign w:val="bottom"/>
                  <w:hideMark/>
                </w:tcPr>
                <w:p w14:paraId="1A84E6C9"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495,000.00 </w:t>
                  </w:r>
                </w:p>
              </w:tc>
            </w:tr>
            <w:tr w:rsidR="002E6676" w:rsidRPr="002E6676" w14:paraId="069C2175"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60008E4C"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Water Jug</w:t>
                  </w:r>
                </w:p>
              </w:tc>
              <w:tc>
                <w:tcPr>
                  <w:tcW w:w="1020" w:type="dxa"/>
                  <w:tcBorders>
                    <w:top w:val="nil"/>
                    <w:left w:val="nil"/>
                    <w:bottom w:val="single" w:sz="8" w:space="0" w:color="auto"/>
                    <w:right w:val="single" w:sz="8" w:space="0" w:color="auto"/>
                  </w:tcBorders>
                  <w:shd w:val="clear" w:color="auto" w:fill="auto"/>
                  <w:noWrap/>
                  <w:vAlign w:val="bottom"/>
                  <w:hideMark/>
                </w:tcPr>
                <w:p w14:paraId="105FE3F0"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66</w:t>
                  </w:r>
                </w:p>
              </w:tc>
              <w:tc>
                <w:tcPr>
                  <w:tcW w:w="1080" w:type="dxa"/>
                  <w:tcBorders>
                    <w:top w:val="nil"/>
                    <w:left w:val="nil"/>
                    <w:bottom w:val="single" w:sz="8" w:space="0" w:color="auto"/>
                    <w:right w:val="single" w:sz="8" w:space="0" w:color="auto"/>
                  </w:tcBorders>
                  <w:shd w:val="clear" w:color="auto" w:fill="auto"/>
                  <w:noWrap/>
                  <w:vAlign w:val="bottom"/>
                  <w:hideMark/>
                </w:tcPr>
                <w:p w14:paraId="49B817F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367D791D"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35,970.00 </w:t>
                  </w:r>
                </w:p>
              </w:tc>
            </w:tr>
            <w:tr w:rsidR="002E6676" w:rsidRPr="002E6676" w14:paraId="74884345"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2EBC49C4"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Plastic Plate (round)</w:t>
                  </w:r>
                </w:p>
              </w:tc>
              <w:tc>
                <w:tcPr>
                  <w:tcW w:w="1020" w:type="dxa"/>
                  <w:tcBorders>
                    <w:top w:val="nil"/>
                    <w:left w:val="nil"/>
                    <w:bottom w:val="single" w:sz="8" w:space="0" w:color="auto"/>
                    <w:right w:val="single" w:sz="8" w:space="0" w:color="auto"/>
                  </w:tcBorders>
                  <w:shd w:val="clear" w:color="auto" w:fill="auto"/>
                  <w:noWrap/>
                  <w:vAlign w:val="bottom"/>
                  <w:hideMark/>
                </w:tcPr>
                <w:p w14:paraId="0866A9E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396</w:t>
                  </w:r>
                </w:p>
              </w:tc>
              <w:tc>
                <w:tcPr>
                  <w:tcW w:w="1080" w:type="dxa"/>
                  <w:tcBorders>
                    <w:top w:val="nil"/>
                    <w:left w:val="nil"/>
                    <w:bottom w:val="single" w:sz="8" w:space="0" w:color="auto"/>
                    <w:right w:val="single" w:sz="8" w:space="0" w:color="auto"/>
                  </w:tcBorders>
                  <w:shd w:val="clear" w:color="auto" w:fill="auto"/>
                  <w:noWrap/>
                  <w:vAlign w:val="bottom"/>
                  <w:hideMark/>
                </w:tcPr>
                <w:p w14:paraId="6590407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6A059DEB"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15,840.00 </w:t>
                  </w:r>
                </w:p>
              </w:tc>
            </w:tr>
            <w:tr w:rsidR="002E6676" w:rsidRPr="002E6676" w14:paraId="3AD579E0"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2A89946C"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Plastic Glass (medium)</w:t>
                  </w:r>
                </w:p>
              </w:tc>
              <w:tc>
                <w:tcPr>
                  <w:tcW w:w="1020" w:type="dxa"/>
                  <w:tcBorders>
                    <w:top w:val="nil"/>
                    <w:left w:val="nil"/>
                    <w:bottom w:val="single" w:sz="8" w:space="0" w:color="auto"/>
                    <w:right w:val="single" w:sz="8" w:space="0" w:color="auto"/>
                  </w:tcBorders>
                  <w:shd w:val="clear" w:color="auto" w:fill="auto"/>
                  <w:noWrap/>
                  <w:vAlign w:val="bottom"/>
                  <w:hideMark/>
                </w:tcPr>
                <w:p w14:paraId="7B0FAB81"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396</w:t>
                  </w:r>
                </w:p>
              </w:tc>
              <w:tc>
                <w:tcPr>
                  <w:tcW w:w="1080" w:type="dxa"/>
                  <w:tcBorders>
                    <w:top w:val="nil"/>
                    <w:left w:val="nil"/>
                    <w:bottom w:val="single" w:sz="8" w:space="0" w:color="auto"/>
                    <w:right w:val="single" w:sz="8" w:space="0" w:color="auto"/>
                  </w:tcBorders>
                  <w:shd w:val="clear" w:color="auto" w:fill="auto"/>
                  <w:noWrap/>
                  <w:vAlign w:val="bottom"/>
                  <w:hideMark/>
                </w:tcPr>
                <w:p w14:paraId="23335D8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049748EE"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7,920.00 </w:t>
                  </w:r>
                </w:p>
              </w:tc>
            </w:tr>
            <w:tr w:rsidR="002E6676" w:rsidRPr="002E6676" w14:paraId="14380021"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2AB14EAF"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Ladle</w:t>
                  </w:r>
                </w:p>
              </w:tc>
              <w:tc>
                <w:tcPr>
                  <w:tcW w:w="1020" w:type="dxa"/>
                  <w:tcBorders>
                    <w:top w:val="nil"/>
                    <w:left w:val="nil"/>
                    <w:bottom w:val="single" w:sz="8" w:space="0" w:color="auto"/>
                    <w:right w:val="single" w:sz="8" w:space="0" w:color="auto"/>
                  </w:tcBorders>
                  <w:shd w:val="clear" w:color="auto" w:fill="auto"/>
                  <w:noWrap/>
                  <w:vAlign w:val="bottom"/>
                  <w:hideMark/>
                </w:tcPr>
                <w:p w14:paraId="6F244DE9"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132</w:t>
                  </w:r>
                </w:p>
              </w:tc>
              <w:tc>
                <w:tcPr>
                  <w:tcW w:w="1080" w:type="dxa"/>
                  <w:tcBorders>
                    <w:top w:val="nil"/>
                    <w:left w:val="nil"/>
                    <w:bottom w:val="single" w:sz="8" w:space="0" w:color="auto"/>
                    <w:right w:val="single" w:sz="8" w:space="0" w:color="auto"/>
                  </w:tcBorders>
                  <w:shd w:val="clear" w:color="auto" w:fill="auto"/>
                  <w:noWrap/>
                  <w:vAlign w:val="bottom"/>
                  <w:hideMark/>
                </w:tcPr>
                <w:p w14:paraId="5ECDE8A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1C62C54E"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4,620.00 </w:t>
                  </w:r>
                </w:p>
              </w:tc>
            </w:tr>
            <w:tr w:rsidR="002E6676" w:rsidRPr="002E6676" w14:paraId="16A3D098"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4369ADB5"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Spoon</w:t>
                  </w:r>
                </w:p>
              </w:tc>
              <w:tc>
                <w:tcPr>
                  <w:tcW w:w="1020" w:type="dxa"/>
                  <w:tcBorders>
                    <w:top w:val="nil"/>
                    <w:left w:val="nil"/>
                    <w:bottom w:val="single" w:sz="8" w:space="0" w:color="auto"/>
                    <w:right w:val="single" w:sz="8" w:space="0" w:color="auto"/>
                  </w:tcBorders>
                  <w:shd w:val="clear" w:color="auto" w:fill="auto"/>
                  <w:noWrap/>
                  <w:vAlign w:val="bottom"/>
                  <w:hideMark/>
                </w:tcPr>
                <w:p w14:paraId="4839C9AD"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396</w:t>
                  </w:r>
                </w:p>
              </w:tc>
              <w:tc>
                <w:tcPr>
                  <w:tcW w:w="1080" w:type="dxa"/>
                  <w:tcBorders>
                    <w:top w:val="nil"/>
                    <w:left w:val="nil"/>
                    <w:bottom w:val="single" w:sz="8" w:space="0" w:color="auto"/>
                    <w:right w:val="single" w:sz="8" w:space="0" w:color="auto"/>
                  </w:tcBorders>
                  <w:shd w:val="clear" w:color="auto" w:fill="auto"/>
                  <w:noWrap/>
                  <w:vAlign w:val="bottom"/>
                  <w:hideMark/>
                </w:tcPr>
                <w:p w14:paraId="6BFAD247"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1061E53B"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2,772.00 </w:t>
                  </w:r>
                </w:p>
              </w:tc>
            </w:tr>
            <w:tr w:rsidR="002E6676" w:rsidRPr="002E6676" w14:paraId="008E29E5"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258607A0"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Fork</w:t>
                  </w:r>
                </w:p>
              </w:tc>
              <w:tc>
                <w:tcPr>
                  <w:tcW w:w="1020" w:type="dxa"/>
                  <w:tcBorders>
                    <w:top w:val="nil"/>
                    <w:left w:val="nil"/>
                    <w:bottom w:val="single" w:sz="8" w:space="0" w:color="auto"/>
                    <w:right w:val="single" w:sz="8" w:space="0" w:color="auto"/>
                  </w:tcBorders>
                  <w:shd w:val="clear" w:color="auto" w:fill="auto"/>
                  <w:noWrap/>
                  <w:vAlign w:val="bottom"/>
                  <w:hideMark/>
                </w:tcPr>
                <w:p w14:paraId="21DF45A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396</w:t>
                  </w:r>
                </w:p>
              </w:tc>
              <w:tc>
                <w:tcPr>
                  <w:tcW w:w="1080" w:type="dxa"/>
                  <w:tcBorders>
                    <w:top w:val="nil"/>
                    <w:left w:val="nil"/>
                    <w:bottom w:val="single" w:sz="8" w:space="0" w:color="auto"/>
                    <w:right w:val="single" w:sz="8" w:space="0" w:color="auto"/>
                  </w:tcBorders>
                  <w:shd w:val="clear" w:color="auto" w:fill="auto"/>
                  <w:noWrap/>
                  <w:vAlign w:val="bottom"/>
                  <w:hideMark/>
                </w:tcPr>
                <w:p w14:paraId="0D7F671E"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6BA3A8C3"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2,772.00 </w:t>
                  </w:r>
                </w:p>
              </w:tc>
            </w:tr>
            <w:tr w:rsidR="002E6676" w:rsidRPr="002E6676" w14:paraId="6B3A35EC"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68E9DCC7"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Pail (big)</w:t>
                  </w:r>
                </w:p>
              </w:tc>
              <w:tc>
                <w:tcPr>
                  <w:tcW w:w="1020" w:type="dxa"/>
                  <w:tcBorders>
                    <w:top w:val="nil"/>
                    <w:left w:val="nil"/>
                    <w:bottom w:val="single" w:sz="8" w:space="0" w:color="auto"/>
                    <w:right w:val="single" w:sz="8" w:space="0" w:color="auto"/>
                  </w:tcBorders>
                  <w:shd w:val="clear" w:color="auto" w:fill="auto"/>
                  <w:noWrap/>
                  <w:vAlign w:val="bottom"/>
                  <w:hideMark/>
                </w:tcPr>
                <w:p w14:paraId="6EC7AD09"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132</w:t>
                  </w:r>
                </w:p>
              </w:tc>
              <w:tc>
                <w:tcPr>
                  <w:tcW w:w="1080" w:type="dxa"/>
                  <w:tcBorders>
                    <w:top w:val="nil"/>
                    <w:left w:val="nil"/>
                    <w:bottom w:val="single" w:sz="8" w:space="0" w:color="auto"/>
                    <w:right w:val="single" w:sz="8" w:space="0" w:color="auto"/>
                  </w:tcBorders>
                  <w:shd w:val="clear" w:color="auto" w:fill="auto"/>
                  <w:noWrap/>
                  <w:vAlign w:val="bottom"/>
                  <w:hideMark/>
                </w:tcPr>
                <w:p w14:paraId="7D462967"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07AF4D6E"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46,200.00 </w:t>
                  </w:r>
                </w:p>
              </w:tc>
            </w:tr>
            <w:tr w:rsidR="002E6676" w:rsidRPr="002E6676" w14:paraId="32855042"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33338B15"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lastRenderedPageBreak/>
                    <w:t>Rice Container</w:t>
                  </w:r>
                </w:p>
              </w:tc>
              <w:tc>
                <w:tcPr>
                  <w:tcW w:w="1020" w:type="dxa"/>
                  <w:tcBorders>
                    <w:top w:val="nil"/>
                    <w:left w:val="nil"/>
                    <w:bottom w:val="single" w:sz="8" w:space="0" w:color="auto"/>
                    <w:right w:val="single" w:sz="8" w:space="0" w:color="auto"/>
                  </w:tcBorders>
                  <w:shd w:val="clear" w:color="auto" w:fill="auto"/>
                  <w:noWrap/>
                  <w:vAlign w:val="bottom"/>
                  <w:hideMark/>
                </w:tcPr>
                <w:p w14:paraId="5B6B7147"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66</w:t>
                  </w:r>
                </w:p>
              </w:tc>
              <w:tc>
                <w:tcPr>
                  <w:tcW w:w="1080" w:type="dxa"/>
                  <w:tcBorders>
                    <w:top w:val="nil"/>
                    <w:left w:val="nil"/>
                    <w:bottom w:val="single" w:sz="8" w:space="0" w:color="auto"/>
                    <w:right w:val="single" w:sz="8" w:space="0" w:color="auto"/>
                  </w:tcBorders>
                  <w:shd w:val="clear" w:color="auto" w:fill="auto"/>
                  <w:noWrap/>
                  <w:vAlign w:val="bottom"/>
                  <w:hideMark/>
                </w:tcPr>
                <w:p w14:paraId="43E5AA07"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5CB8A456"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18,810.00 </w:t>
                  </w:r>
                </w:p>
              </w:tc>
            </w:tr>
            <w:tr w:rsidR="002E6676" w:rsidRPr="002E6676" w14:paraId="5F349179"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3F64C5B9"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Wash Basin</w:t>
                  </w:r>
                </w:p>
              </w:tc>
              <w:tc>
                <w:tcPr>
                  <w:tcW w:w="1020" w:type="dxa"/>
                  <w:tcBorders>
                    <w:top w:val="nil"/>
                    <w:left w:val="nil"/>
                    <w:bottom w:val="single" w:sz="8" w:space="0" w:color="auto"/>
                    <w:right w:val="single" w:sz="8" w:space="0" w:color="auto"/>
                  </w:tcBorders>
                  <w:shd w:val="clear" w:color="auto" w:fill="auto"/>
                  <w:noWrap/>
                  <w:vAlign w:val="bottom"/>
                  <w:hideMark/>
                </w:tcPr>
                <w:p w14:paraId="18022A91"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132</w:t>
                  </w:r>
                </w:p>
              </w:tc>
              <w:tc>
                <w:tcPr>
                  <w:tcW w:w="1080" w:type="dxa"/>
                  <w:tcBorders>
                    <w:top w:val="nil"/>
                    <w:left w:val="nil"/>
                    <w:bottom w:val="single" w:sz="8" w:space="0" w:color="auto"/>
                    <w:right w:val="single" w:sz="8" w:space="0" w:color="auto"/>
                  </w:tcBorders>
                  <w:shd w:val="clear" w:color="auto" w:fill="auto"/>
                  <w:noWrap/>
                  <w:vAlign w:val="bottom"/>
                  <w:hideMark/>
                </w:tcPr>
                <w:p w14:paraId="2627C6C8"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5F01B2C8"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17,820.00 </w:t>
                  </w:r>
                </w:p>
              </w:tc>
            </w:tr>
            <w:tr w:rsidR="002E6676" w:rsidRPr="002E6676" w14:paraId="07D21247"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7EBDC198"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Laundry Basin</w:t>
                  </w:r>
                </w:p>
              </w:tc>
              <w:tc>
                <w:tcPr>
                  <w:tcW w:w="1020" w:type="dxa"/>
                  <w:tcBorders>
                    <w:top w:val="nil"/>
                    <w:left w:val="nil"/>
                    <w:bottom w:val="single" w:sz="8" w:space="0" w:color="auto"/>
                    <w:right w:val="single" w:sz="8" w:space="0" w:color="auto"/>
                  </w:tcBorders>
                  <w:shd w:val="clear" w:color="auto" w:fill="auto"/>
                  <w:noWrap/>
                  <w:vAlign w:val="bottom"/>
                  <w:hideMark/>
                </w:tcPr>
                <w:p w14:paraId="50B8E0F9"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66</w:t>
                  </w:r>
                </w:p>
              </w:tc>
              <w:tc>
                <w:tcPr>
                  <w:tcW w:w="1080" w:type="dxa"/>
                  <w:tcBorders>
                    <w:top w:val="nil"/>
                    <w:left w:val="nil"/>
                    <w:bottom w:val="single" w:sz="8" w:space="0" w:color="auto"/>
                    <w:right w:val="single" w:sz="8" w:space="0" w:color="auto"/>
                  </w:tcBorders>
                  <w:shd w:val="clear" w:color="auto" w:fill="auto"/>
                  <w:noWrap/>
                  <w:vAlign w:val="bottom"/>
                  <w:hideMark/>
                </w:tcPr>
                <w:p w14:paraId="5F9B9AEE"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6F937A91"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34,320.00 </w:t>
                  </w:r>
                </w:p>
              </w:tc>
            </w:tr>
            <w:tr w:rsidR="002E6676" w:rsidRPr="002E6676" w14:paraId="2198C5F1"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2113DC2D"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Pillows</w:t>
                  </w:r>
                </w:p>
              </w:tc>
              <w:tc>
                <w:tcPr>
                  <w:tcW w:w="1020" w:type="dxa"/>
                  <w:tcBorders>
                    <w:top w:val="nil"/>
                    <w:left w:val="nil"/>
                    <w:bottom w:val="single" w:sz="8" w:space="0" w:color="auto"/>
                    <w:right w:val="single" w:sz="8" w:space="0" w:color="auto"/>
                  </w:tcBorders>
                  <w:shd w:val="clear" w:color="auto" w:fill="auto"/>
                  <w:noWrap/>
                  <w:vAlign w:val="bottom"/>
                  <w:hideMark/>
                </w:tcPr>
                <w:p w14:paraId="11F26E89"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330</w:t>
                  </w:r>
                </w:p>
              </w:tc>
              <w:tc>
                <w:tcPr>
                  <w:tcW w:w="1080" w:type="dxa"/>
                  <w:tcBorders>
                    <w:top w:val="nil"/>
                    <w:left w:val="nil"/>
                    <w:bottom w:val="single" w:sz="8" w:space="0" w:color="auto"/>
                    <w:right w:val="single" w:sz="8" w:space="0" w:color="auto"/>
                  </w:tcBorders>
                  <w:shd w:val="clear" w:color="auto" w:fill="auto"/>
                  <w:noWrap/>
                  <w:vAlign w:val="bottom"/>
                  <w:hideMark/>
                </w:tcPr>
                <w:p w14:paraId="1C873C7D"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0B283C2A"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41,250.00 </w:t>
                  </w:r>
                </w:p>
              </w:tc>
            </w:tr>
            <w:tr w:rsidR="002E6676" w:rsidRPr="002E6676" w14:paraId="092F64EF"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7CEE683E"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Blanket</w:t>
                  </w:r>
                </w:p>
              </w:tc>
              <w:tc>
                <w:tcPr>
                  <w:tcW w:w="1020" w:type="dxa"/>
                  <w:tcBorders>
                    <w:top w:val="nil"/>
                    <w:left w:val="nil"/>
                    <w:bottom w:val="single" w:sz="8" w:space="0" w:color="auto"/>
                    <w:right w:val="single" w:sz="8" w:space="0" w:color="auto"/>
                  </w:tcBorders>
                  <w:shd w:val="clear" w:color="auto" w:fill="auto"/>
                  <w:noWrap/>
                  <w:vAlign w:val="bottom"/>
                  <w:hideMark/>
                </w:tcPr>
                <w:p w14:paraId="61220D7B"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132</w:t>
                  </w:r>
                </w:p>
              </w:tc>
              <w:tc>
                <w:tcPr>
                  <w:tcW w:w="1080" w:type="dxa"/>
                  <w:tcBorders>
                    <w:top w:val="nil"/>
                    <w:left w:val="nil"/>
                    <w:bottom w:val="single" w:sz="8" w:space="0" w:color="auto"/>
                    <w:right w:val="single" w:sz="8" w:space="0" w:color="auto"/>
                  </w:tcBorders>
                  <w:shd w:val="clear" w:color="auto" w:fill="auto"/>
                  <w:noWrap/>
                  <w:vAlign w:val="bottom"/>
                  <w:hideMark/>
                </w:tcPr>
                <w:p w14:paraId="726C045E"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34F07E70"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21,780.00 </w:t>
                  </w:r>
                </w:p>
              </w:tc>
            </w:tr>
            <w:tr w:rsidR="002E6676" w:rsidRPr="002E6676" w14:paraId="5CE19C3C"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7A3FDAEB"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Mosquito Net</w:t>
                  </w:r>
                </w:p>
              </w:tc>
              <w:tc>
                <w:tcPr>
                  <w:tcW w:w="1020" w:type="dxa"/>
                  <w:tcBorders>
                    <w:top w:val="nil"/>
                    <w:left w:val="nil"/>
                    <w:bottom w:val="single" w:sz="8" w:space="0" w:color="auto"/>
                    <w:right w:val="single" w:sz="8" w:space="0" w:color="auto"/>
                  </w:tcBorders>
                  <w:shd w:val="clear" w:color="auto" w:fill="auto"/>
                  <w:noWrap/>
                  <w:vAlign w:val="bottom"/>
                  <w:hideMark/>
                </w:tcPr>
                <w:p w14:paraId="7EBE6F1D"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132</w:t>
                  </w:r>
                </w:p>
              </w:tc>
              <w:tc>
                <w:tcPr>
                  <w:tcW w:w="1080" w:type="dxa"/>
                  <w:tcBorders>
                    <w:top w:val="nil"/>
                    <w:left w:val="nil"/>
                    <w:bottom w:val="single" w:sz="8" w:space="0" w:color="auto"/>
                    <w:right w:val="single" w:sz="8" w:space="0" w:color="auto"/>
                  </w:tcBorders>
                  <w:shd w:val="clear" w:color="auto" w:fill="auto"/>
                  <w:noWrap/>
                  <w:vAlign w:val="bottom"/>
                  <w:hideMark/>
                </w:tcPr>
                <w:p w14:paraId="6AB9B494"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71517425"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55,440.00 </w:t>
                  </w:r>
                </w:p>
              </w:tc>
            </w:tr>
            <w:tr w:rsidR="002E6676" w:rsidRPr="002E6676" w14:paraId="1EF90BFE"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noWrap/>
                  <w:vAlign w:val="bottom"/>
                  <w:hideMark/>
                </w:tcPr>
                <w:p w14:paraId="5633A01C"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Foam Mattress</w:t>
                  </w:r>
                </w:p>
              </w:tc>
              <w:tc>
                <w:tcPr>
                  <w:tcW w:w="1020" w:type="dxa"/>
                  <w:tcBorders>
                    <w:top w:val="nil"/>
                    <w:left w:val="nil"/>
                    <w:bottom w:val="single" w:sz="8" w:space="0" w:color="auto"/>
                    <w:right w:val="single" w:sz="8" w:space="0" w:color="auto"/>
                  </w:tcBorders>
                  <w:shd w:val="clear" w:color="auto" w:fill="auto"/>
                  <w:noWrap/>
                  <w:vAlign w:val="bottom"/>
                  <w:hideMark/>
                </w:tcPr>
                <w:p w14:paraId="159224B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66</w:t>
                  </w:r>
                </w:p>
              </w:tc>
              <w:tc>
                <w:tcPr>
                  <w:tcW w:w="1080" w:type="dxa"/>
                  <w:tcBorders>
                    <w:top w:val="nil"/>
                    <w:left w:val="nil"/>
                    <w:bottom w:val="single" w:sz="8" w:space="0" w:color="auto"/>
                    <w:right w:val="single" w:sz="8" w:space="0" w:color="auto"/>
                  </w:tcBorders>
                  <w:shd w:val="clear" w:color="auto" w:fill="auto"/>
                  <w:noWrap/>
                  <w:vAlign w:val="bottom"/>
                  <w:hideMark/>
                </w:tcPr>
                <w:p w14:paraId="22986D4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4CA632D6"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122,100.00 </w:t>
                  </w:r>
                </w:p>
              </w:tc>
            </w:tr>
            <w:tr w:rsidR="002E6676" w:rsidRPr="002E6676" w14:paraId="42F2E7EC" w14:textId="77777777" w:rsidTr="002E6676">
              <w:trPr>
                <w:trHeight w:val="490"/>
                <w:jc w:val="center"/>
              </w:trPr>
              <w:tc>
                <w:tcPr>
                  <w:tcW w:w="2160" w:type="dxa"/>
                  <w:tcBorders>
                    <w:top w:val="nil"/>
                    <w:left w:val="single" w:sz="8" w:space="0" w:color="auto"/>
                    <w:bottom w:val="single" w:sz="8" w:space="0" w:color="auto"/>
                    <w:right w:val="single" w:sz="8" w:space="0" w:color="auto"/>
                  </w:tcBorders>
                  <w:shd w:val="clear" w:color="auto" w:fill="auto"/>
                  <w:vAlign w:val="bottom"/>
                  <w:hideMark/>
                </w:tcPr>
                <w:p w14:paraId="534DD75B"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Kalan De </w:t>
                  </w:r>
                  <w:proofErr w:type="spellStart"/>
                  <w:r w:rsidRPr="002E6676">
                    <w:rPr>
                      <w:rFonts w:ascii="Century Gothic" w:eastAsia="Times New Roman" w:hAnsi="Century Gothic" w:cs="Calibri"/>
                      <w:color w:val="000000"/>
                      <w:sz w:val="18"/>
                      <w:szCs w:val="18"/>
                      <w:lang w:eastAsia="en-PH"/>
                    </w:rPr>
                    <w:t>Uling</w:t>
                  </w:r>
                  <w:proofErr w:type="spellEnd"/>
                  <w:r w:rsidRPr="002E6676">
                    <w:rPr>
                      <w:rFonts w:ascii="Century Gothic" w:eastAsia="Times New Roman" w:hAnsi="Century Gothic" w:cs="Calibri"/>
                      <w:color w:val="000000"/>
                      <w:sz w:val="18"/>
                      <w:szCs w:val="18"/>
                      <w:lang w:eastAsia="en-PH"/>
                    </w:rPr>
                    <w:t xml:space="preserve"> (Wood &amp; Charcoal Stove)</w:t>
                  </w:r>
                </w:p>
              </w:tc>
              <w:tc>
                <w:tcPr>
                  <w:tcW w:w="1020" w:type="dxa"/>
                  <w:tcBorders>
                    <w:top w:val="nil"/>
                    <w:left w:val="nil"/>
                    <w:bottom w:val="single" w:sz="8" w:space="0" w:color="auto"/>
                    <w:right w:val="single" w:sz="8" w:space="0" w:color="auto"/>
                  </w:tcBorders>
                  <w:shd w:val="clear" w:color="auto" w:fill="auto"/>
                  <w:noWrap/>
                  <w:vAlign w:val="bottom"/>
                  <w:hideMark/>
                </w:tcPr>
                <w:p w14:paraId="6C4B8DDB"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126</w:t>
                  </w:r>
                </w:p>
              </w:tc>
              <w:tc>
                <w:tcPr>
                  <w:tcW w:w="1080" w:type="dxa"/>
                  <w:tcBorders>
                    <w:top w:val="nil"/>
                    <w:left w:val="nil"/>
                    <w:bottom w:val="single" w:sz="8" w:space="0" w:color="auto"/>
                    <w:right w:val="single" w:sz="8" w:space="0" w:color="auto"/>
                  </w:tcBorders>
                  <w:shd w:val="clear" w:color="auto" w:fill="auto"/>
                  <w:noWrap/>
                  <w:vAlign w:val="bottom"/>
                  <w:hideMark/>
                </w:tcPr>
                <w:p w14:paraId="298DF58F" w14:textId="77777777" w:rsidR="002E6676" w:rsidRPr="002E6676" w:rsidRDefault="002E6676" w:rsidP="002E6676">
                  <w:pPr>
                    <w:spacing w:after="0" w:line="240" w:lineRule="auto"/>
                    <w:jc w:val="center"/>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pc.</w:t>
                  </w:r>
                </w:p>
              </w:tc>
              <w:tc>
                <w:tcPr>
                  <w:tcW w:w="1680" w:type="dxa"/>
                  <w:tcBorders>
                    <w:top w:val="nil"/>
                    <w:left w:val="nil"/>
                    <w:bottom w:val="single" w:sz="8" w:space="0" w:color="auto"/>
                    <w:right w:val="single" w:sz="8" w:space="0" w:color="auto"/>
                  </w:tcBorders>
                  <w:shd w:val="clear" w:color="auto" w:fill="auto"/>
                  <w:noWrap/>
                  <w:vAlign w:val="bottom"/>
                  <w:hideMark/>
                </w:tcPr>
                <w:p w14:paraId="4612311C" w14:textId="77777777" w:rsidR="002E6676" w:rsidRPr="002E6676" w:rsidRDefault="002E6676" w:rsidP="002E6676">
                  <w:pPr>
                    <w:spacing w:after="0" w:line="240" w:lineRule="auto"/>
                    <w:rPr>
                      <w:rFonts w:ascii="Century Gothic" w:eastAsia="Times New Roman" w:hAnsi="Century Gothic" w:cs="Calibri"/>
                      <w:color w:val="000000"/>
                      <w:sz w:val="18"/>
                      <w:szCs w:val="18"/>
                      <w:lang w:eastAsia="en-PH"/>
                    </w:rPr>
                  </w:pPr>
                  <w:r w:rsidRPr="002E6676">
                    <w:rPr>
                      <w:rFonts w:ascii="Century Gothic" w:eastAsia="Times New Roman" w:hAnsi="Century Gothic" w:cs="Calibri"/>
                      <w:color w:val="000000"/>
                      <w:sz w:val="18"/>
                      <w:szCs w:val="18"/>
                      <w:lang w:eastAsia="en-PH"/>
                    </w:rPr>
                    <w:t xml:space="preserve">               37,800.00 </w:t>
                  </w:r>
                </w:p>
              </w:tc>
            </w:tr>
            <w:tr w:rsidR="002E6676" w:rsidRPr="002E6676" w14:paraId="3A151350" w14:textId="77777777" w:rsidTr="002E6676">
              <w:trPr>
                <w:trHeight w:val="300"/>
                <w:jc w:val="center"/>
              </w:trPr>
              <w:tc>
                <w:tcPr>
                  <w:tcW w:w="2160" w:type="dxa"/>
                  <w:tcBorders>
                    <w:top w:val="nil"/>
                    <w:left w:val="single" w:sz="8" w:space="0" w:color="auto"/>
                    <w:bottom w:val="single" w:sz="8" w:space="0" w:color="auto"/>
                    <w:right w:val="single" w:sz="8" w:space="0" w:color="auto"/>
                  </w:tcBorders>
                  <w:shd w:val="clear" w:color="auto" w:fill="auto"/>
                  <w:vAlign w:val="center"/>
                  <w:hideMark/>
                </w:tcPr>
                <w:p w14:paraId="7BB82006" w14:textId="77777777" w:rsidR="002E6676" w:rsidRPr="002E6676" w:rsidRDefault="002E6676" w:rsidP="002E6676">
                  <w:pPr>
                    <w:spacing w:after="0" w:line="240" w:lineRule="auto"/>
                    <w:rPr>
                      <w:rFonts w:ascii="Cambria" w:eastAsia="Times New Roman" w:hAnsi="Cambria" w:cs="Calibri"/>
                      <w:b/>
                      <w:bCs/>
                      <w:i/>
                      <w:iCs/>
                      <w:color w:val="000000"/>
                      <w:sz w:val="18"/>
                      <w:szCs w:val="18"/>
                      <w:lang w:eastAsia="en-PH"/>
                    </w:rPr>
                  </w:pPr>
                  <w:r w:rsidRPr="002E6676">
                    <w:rPr>
                      <w:rFonts w:ascii="Cambria" w:eastAsia="Times New Roman" w:hAnsi="Cambria" w:cs="Calibri"/>
                      <w:b/>
                      <w:bCs/>
                      <w:i/>
                      <w:iCs/>
                      <w:color w:val="000000"/>
                      <w:sz w:val="18"/>
                      <w:szCs w:val="18"/>
                      <w:lang w:eastAsia="en-PH"/>
                    </w:rPr>
                    <w:t>Total Amount of ABC</w:t>
                  </w:r>
                </w:p>
              </w:tc>
              <w:tc>
                <w:tcPr>
                  <w:tcW w:w="1020" w:type="dxa"/>
                  <w:tcBorders>
                    <w:top w:val="nil"/>
                    <w:left w:val="nil"/>
                    <w:bottom w:val="single" w:sz="8" w:space="0" w:color="auto"/>
                    <w:right w:val="single" w:sz="8" w:space="0" w:color="auto"/>
                  </w:tcBorders>
                  <w:shd w:val="clear" w:color="auto" w:fill="auto"/>
                  <w:vAlign w:val="center"/>
                  <w:hideMark/>
                </w:tcPr>
                <w:p w14:paraId="61B17778" w14:textId="77777777" w:rsidR="002E6676" w:rsidRPr="002E6676" w:rsidRDefault="002E6676" w:rsidP="002E6676">
                  <w:pPr>
                    <w:spacing w:after="0" w:line="240" w:lineRule="auto"/>
                    <w:jc w:val="center"/>
                    <w:rPr>
                      <w:rFonts w:ascii="Cambria" w:eastAsia="Times New Roman" w:hAnsi="Cambria" w:cs="Calibri"/>
                      <w:b/>
                      <w:bCs/>
                      <w:i/>
                      <w:iCs/>
                      <w:color w:val="000000"/>
                      <w:sz w:val="18"/>
                      <w:szCs w:val="18"/>
                      <w:lang w:eastAsia="en-PH"/>
                    </w:rPr>
                  </w:pPr>
                  <w:r w:rsidRPr="002E6676">
                    <w:rPr>
                      <w:rFonts w:ascii="Cambria" w:eastAsia="Times New Roman" w:hAnsi="Cambria" w:cs="Calibri"/>
                      <w:b/>
                      <w:bCs/>
                      <w:i/>
                      <w:iCs/>
                      <w:color w:val="000000"/>
                      <w:sz w:val="18"/>
                      <w:szCs w:val="18"/>
                      <w:lang w:eastAsia="en-PH"/>
                    </w:rPr>
                    <w:t> </w:t>
                  </w:r>
                </w:p>
              </w:tc>
              <w:tc>
                <w:tcPr>
                  <w:tcW w:w="1080" w:type="dxa"/>
                  <w:tcBorders>
                    <w:top w:val="nil"/>
                    <w:left w:val="nil"/>
                    <w:bottom w:val="single" w:sz="8" w:space="0" w:color="auto"/>
                    <w:right w:val="single" w:sz="8" w:space="0" w:color="auto"/>
                  </w:tcBorders>
                  <w:shd w:val="clear" w:color="auto" w:fill="auto"/>
                  <w:vAlign w:val="center"/>
                  <w:hideMark/>
                </w:tcPr>
                <w:p w14:paraId="70412902" w14:textId="77777777" w:rsidR="002E6676" w:rsidRPr="002E6676" w:rsidRDefault="002E6676" w:rsidP="002E6676">
                  <w:pPr>
                    <w:spacing w:after="0" w:line="240" w:lineRule="auto"/>
                    <w:jc w:val="center"/>
                    <w:rPr>
                      <w:rFonts w:ascii="Cambria" w:eastAsia="Times New Roman" w:hAnsi="Cambria" w:cs="Calibri"/>
                      <w:b/>
                      <w:bCs/>
                      <w:i/>
                      <w:iCs/>
                      <w:color w:val="000000"/>
                      <w:sz w:val="18"/>
                      <w:szCs w:val="18"/>
                      <w:lang w:eastAsia="en-PH"/>
                    </w:rPr>
                  </w:pPr>
                  <w:r w:rsidRPr="002E6676">
                    <w:rPr>
                      <w:rFonts w:ascii="Cambria" w:eastAsia="Times New Roman" w:hAnsi="Cambria" w:cs="Calibri"/>
                      <w:b/>
                      <w:bCs/>
                      <w:i/>
                      <w:iCs/>
                      <w:color w:val="000000"/>
                      <w:sz w:val="18"/>
                      <w:szCs w:val="18"/>
                      <w:lang w:eastAsia="en-PH"/>
                    </w:rPr>
                    <w:t> </w:t>
                  </w:r>
                </w:p>
              </w:tc>
              <w:tc>
                <w:tcPr>
                  <w:tcW w:w="1680" w:type="dxa"/>
                  <w:tcBorders>
                    <w:top w:val="nil"/>
                    <w:left w:val="nil"/>
                    <w:bottom w:val="single" w:sz="8" w:space="0" w:color="auto"/>
                    <w:right w:val="single" w:sz="8" w:space="0" w:color="auto"/>
                  </w:tcBorders>
                  <w:shd w:val="clear" w:color="auto" w:fill="auto"/>
                  <w:vAlign w:val="center"/>
                  <w:hideMark/>
                </w:tcPr>
                <w:p w14:paraId="0ECF1995" w14:textId="77777777" w:rsidR="002E6676" w:rsidRPr="002E6676" w:rsidRDefault="002E6676" w:rsidP="002E6676">
                  <w:pPr>
                    <w:spacing w:after="0" w:line="240" w:lineRule="auto"/>
                    <w:jc w:val="center"/>
                    <w:rPr>
                      <w:rFonts w:ascii="Cambria" w:eastAsia="Times New Roman" w:hAnsi="Cambria" w:cs="Calibri"/>
                      <w:b/>
                      <w:bCs/>
                      <w:i/>
                      <w:iCs/>
                      <w:color w:val="000000"/>
                      <w:sz w:val="18"/>
                      <w:szCs w:val="18"/>
                      <w:lang w:eastAsia="en-PH"/>
                    </w:rPr>
                  </w:pPr>
                  <w:r w:rsidRPr="002E6676">
                    <w:rPr>
                      <w:rFonts w:ascii="Cambria" w:eastAsia="Times New Roman" w:hAnsi="Cambria" w:cs="Calibri"/>
                      <w:b/>
                      <w:bCs/>
                      <w:i/>
                      <w:iCs/>
                      <w:color w:val="000000"/>
                      <w:sz w:val="18"/>
                      <w:szCs w:val="18"/>
                      <w:lang w:eastAsia="en-PH"/>
                    </w:rPr>
                    <w:t xml:space="preserve">             2,474,214.00 </w:t>
                  </w:r>
                </w:p>
              </w:tc>
            </w:tr>
          </w:tbl>
          <w:p w14:paraId="16F205D9" w14:textId="3117A968" w:rsidR="007873AA" w:rsidRDefault="002E6676" w:rsidP="000602C1">
            <w:pPr>
              <w:rPr>
                <w:rFonts w:ascii="Cambria" w:hAnsi="Cambria"/>
              </w:rPr>
            </w:pPr>
            <w:r>
              <w:rPr>
                <w:rFonts w:ascii="Cambria" w:hAnsi="Cambria"/>
              </w:rPr>
              <w:t xml:space="preserve"> </w:t>
            </w:r>
          </w:p>
        </w:tc>
      </w:tr>
      <w:tr w:rsidR="007873AA" w:rsidRPr="0095324F" w14:paraId="632BFA74" w14:textId="77777777" w:rsidTr="000602C1">
        <w:trPr>
          <w:trHeight w:val="693"/>
        </w:trPr>
        <w:tc>
          <w:tcPr>
            <w:tcW w:w="1060" w:type="dxa"/>
            <w:tcBorders>
              <w:top w:val="single" w:sz="8" w:space="0" w:color="000000"/>
              <w:left w:val="single" w:sz="8" w:space="0" w:color="000000"/>
              <w:bottom w:val="single" w:sz="8" w:space="0" w:color="000000"/>
              <w:right w:val="single" w:sz="8" w:space="0" w:color="000000"/>
            </w:tcBorders>
          </w:tcPr>
          <w:p w14:paraId="5925B1A3" w14:textId="77777777" w:rsidR="007873AA" w:rsidRDefault="007873AA" w:rsidP="000602C1">
            <w:pPr>
              <w:jc w:val="center"/>
              <w:rPr>
                <w:rFonts w:ascii="Cambria" w:eastAsia="Times New Roman" w:hAnsi="Cambria" w:cs="Times New Roman"/>
                <w:color w:val="000000"/>
                <w:sz w:val="24"/>
              </w:rPr>
            </w:pPr>
            <w:r>
              <w:rPr>
                <w:rFonts w:ascii="Cambria" w:eastAsia="Times New Roman" w:hAnsi="Cambria" w:cs="Times New Roman"/>
                <w:color w:val="000000"/>
                <w:sz w:val="24"/>
              </w:rPr>
              <w:lastRenderedPageBreak/>
              <w:t>19.4</w:t>
            </w:r>
          </w:p>
        </w:tc>
        <w:tc>
          <w:tcPr>
            <w:tcW w:w="8804" w:type="dxa"/>
            <w:tcBorders>
              <w:top w:val="single" w:sz="8" w:space="0" w:color="000000"/>
              <w:left w:val="single" w:sz="8" w:space="0" w:color="000000"/>
              <w:bottom w:val="single" w:sz="8" w:space="0" w:color="000000"/>
              <w:right w:val="single" w:sz="8" w:space="0" w:color="000000"/>
            </w:tcBorders>
          </w:tcPr>
          <w:p w14:paraId="161C9FD2" w14:textId="77777777" w:rsidR="007873AA" w:rsidRPr="00C03EB2" w:rsidRDefault="007873AA" w:rsidP="000602C1">
            <w:pPr>
              <w:ind w:left="115"/>
              <w:jc w:val="both"/>
              <w:rPr>
                <w:rFonts w:ascii="Cambria" w:hAnsi="Cambria"/>
                <w:sz w:val="24"/>
                <w:szCs w:val="24"/>
              </w:rPr>
            </w:pPr>
            <w:r w:rsidRPr="00C03EB2">
              <w:rPr>
                <w:rFonts w:ascii="Cambria" w:hAnsi="Cambria"/>
                <w:sz w:val="24"/>
                <w:szCs w:val="24"/>
              </w:rPr>
              <w:t>One Project having several items grouped into several lots, which shall be awarded as separate contracts per lot.</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1. Copy of the following valid and current Eligibility and Financial Documents listed in PhilGEPS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6EFC79BC" w14:textId="0CC9C711" w:rsidR="00273042" w:rsidRPr="00846410"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315422EE" w14:textId="2747C272" w:rsidR="0015184E" w:rsidRDefault="0015184E"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p>
    <w:p w14:paraId="06FB4A63" w14:textId="2D08B3B3" w:rsidR="00273042" w:rsidRDefault="00273042"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p>
    <w:p w14:paraId="41E2B31E" w14:textId="681EBB3B" w:rsidR="00273042" w:rsidRDefault="00273042"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p>
    <w:p w14:paraId="7E01C296" w14:textId="53934C01" w:rsidR="00273042" w:rsidRDefault="00273042"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p>
    <w:p w14:paraId="54D79FB9" w14:textId="3A4AA225" w:rsidR="00273042" w:rsidRDefault="00273042"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p>
    <w:p w14:paraId="5C3B4B91" w14:textId="12011943" w:rsidR="00273042" w:rsidRDefault="00273042"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p>
    <w:p w14:paraId="4F32E8FE" w14:textId="63C03ECE" w:rsidR="00273042" w:rsidRDefault="00273042"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p>
    <w:p w14:paraId="31C22FBA" w14:textId="65DACF6F" w:rsidR="00AB300D" w:rsidRDefault="00AB300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1654B2FD" w14:textId="77777777" w:rsidR="002E6676" w:rsidRDefault="002E6676"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975806">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3" w:name="_Toc53923896"/>
      <w:r w:rsidRPr="00D86C14">
        <w:rPr>
          <w:rFonts w:ascii="Cambria" w:eastAsia="Times New Roman" w:hAnsi="Cambria" w:cs="Times New Roman"/>
          <w:b/>
          <w:color w:val="000000"/>
          <w:sz w:val="28"/>
          <w:lang w:eastAsia="en-PH"/>
        </w:rPr>
        <w:lastRenderedPageBreak/>
        <w:t>Scope of Contract</w:t>
      </w:r>
      <w:bookmarkEnd w:id="23"/>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975806">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4" w:name="_Toc53923897"/>
      <w:r w:rsidRPr="00D86C14">
        <w:rPr>
          <w:rFonts w:ascii="Cambria" w:eastAsia="Times New Roman" w:hAnsi="Cambria" w:cs="Times New Roman"/>
          <w:b/>
          <w:color w:val="000000"/>
          <w:sz w:val="28"/>
          <w:lang w:eastAsia="en-PH"/>
        </w:rPr>
        <w:t>Advance Payment and Terms of Payment</w:t>
      </w:r>
      <w:bookmarkEnd w:id="24"/>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975806">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975806">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5" w:name="_Toc53923898"/>
      <w:r w:rsidRPr="00D86C14">
        <w:rPr>
          <w:rFonts w:ascii="Cambria" w:eastAsia="Times New Roman" w:hAnsi="Cambria" w:cs="Times New Roman"/>
          <w:b/>
          <w:color w:val="000000"/>
          <w:sz w:val="28"/>
          <w:lang w:eastAsia="en-PH"/>
        </w:rPr>
        <w:t>Inspection and Tests</w:t>
      </w:r>
      <w:bookmarkEnd w:id="25"/>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975806">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6" w:name="_Toc53923899"/>
      <w:r w:rsidRPr="00D86C14">
        <w:rPr>
          <w:rFonts w:ascii="Cambria" w:eastAsia="Times New Roman" w:hAnsi="Cambria" w:cs="Times New Roman"/>
          <w:b/>
          <w:color w:val="000000"/>
          <w:sz w:val="28"/>
          <w:lang w:eastAsia="en-PH"/>
        </w:rPr>
        <w:t>Warranty</w:t>
      </w:r>
      <w:bookmarkEnd w:id="26"/>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975806">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7" w:name="_Toc53923900"/>
      <w:r w:rsidRPr="00D86C14">
        <w:rPr>
          <w:rFonts w:ascii="Cambria" w:eastAsia="Times New Roman" w:hAnsi="Cambria" w:cs="Times New Roman"/>
          <w:b/>
          <w:color w:val="000000"/>
          <w:sz w:val="28"/>
          <w:lang w:eastAsia="en-PH"/>
        </w:rPr>
        <w:t>Liability of the Supplier</w:t>
      </w:r>
      <w:bookmarkEnd w:id="27"/>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8"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8"/>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D04D87">
        <w:trPr>
          <w:trHeight w:val="9835"/>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8D6B01">
            <w:pPr>
              <w:spacing w:after="252"/>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E0298E">
            <w:pPr>
              <w:spacing w:after="804"/>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E3694C">
            <w:pPr>
              <w:spacing w:after="547"/>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02B914B2" w14:textId="727EB698" w:rsidR="008D6B01" w:rsidRPr="008D6B01" w:rsidRDefault="008D6B01" w:rsidP="00E3694C">
            <w:pPr>
              <w:spacing w:after="547"/>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115BB441" w14:textId="0710C635" w:rsidR="008D6B01" w:rsidRPr="008D6B01" w:rsidRDefault="008D6B01" w:rsidP="008D6B01">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EF0578">
              <w:rPr>
                <w:rFonts w:ascii="Times New Roman" w:eastAsia="Times New Roman" w:hAnsi="Times New Roman" w:cs="Times New Roman"/>
                <w:b/>
                <w:i/>
                <w:color w:val="000000"/>
                <w:sz w:val="24"/>
              </w:rPr>
              <w:t>ga thru Provincial General Services Office (PGSO)</w:t>
            </w:r>
            <w:r w:rsidR="00D3676A" w:rsidRPr="00D3676A">
              <w:rPr>
                <w:rFonts w:ascii="Times New Roman" w:eastAsia="Times New Roman" w:hAnsi="Times New Roman" w:cs="Times New Roman"/>
                <w:b/>
                <w:i/>
                <w:color w:val="000000"/>
                <w:sz w:val="24"/>
              </w:rPr>
              <w:t>, Capitol Compound,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6B2DE60A" w:rsidR="008D6B01" w:rsidRPr="008D6B01" w:rsidRDefault="008D6B01" w:rsidP="008D6B01">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proofErr w:type="gramStart"/>
            <w:r w:rsidR="009A2D5D">
              <w:rPr>
                <w:rFonts w:ascii="Times New Roman" w:eastAsia="Times New Roman" w:hAnsi="Times New Roman" w:cs="Times New Roman"/>
                <w:color w:val="000000"/>
                <w:sz w:val="24"/>
              </w:rPr>
              <w:t>are</w:t>
            </w:r>
            <w:proofErr w:type="gramEnd"/>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EF0578">
              <w:rPr>
                <w:rFonts w:ascii="Times New Roman" w:eastAsia="Times New Roman" w:hAnsi="Times New Roman" w:cs="Times New Roman"/>
                <w:b/>
                <w:i/>
                <w:color w:val="000000"/>
                <w:sz w:val="24"/>
              </w:rPr>
              <w:t>ru Provincial General Services Office (PGSO</w:t>
            </w:r>
            <w:r w:rsidR="00D3676A" w:rsidRPr="00D3676A">
              <w:rPr>
                <w:rFonts w:ascii="Times New Roman" w:eastAsia="Times New Roman" w:hAnsi="Times New Roman" w:cs="Times New Roman"/>
                <w:b/>
                <w:i/>
                <w:color w:val="000000"/>
                <w:sz w:val="24"/>
              </w:rPr>
              <w:t>), Capitol Compound, 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8D6B01">
            <w:pPr>
              <w:spacing w:after="269"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8D6B01">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266D9DCC" w14:textId="77777777" w:rsidR="00A03724" w:rsidRDefault="008D6B01" w:rsidP="00A03724">
            <w:pPr>
              <w:spacing w:after="10"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0C5939B9" w14:textId="5FA4B10C" w:rsidR="008D6B01" w:rsidRPr="008D6B01" w:rsidRDefault="008D6B01" w:rsidP="008D6B01">
            <w:pPr>
              <w:rPr>
                <w:rFonts w:ascii="Times New Roman" w:eastAsia="Times New Roman" w:hAnsi="Times New Roman" w:cs="Times New Roman"/>
                <w:color w:val="000000"/>
                <w:sz w:val="24"/>
              </w:rPr>
            </w:pPr>
          </w:p>
          <w:p w14:paraId="588F36AF" w14:textId="77777777" w:rsidR="008D6B01" w:rsidRDefault="008D6B01" w:rsidP="00E3694C">
            <w:pPr>
              <w:spacing w:after="2" w:line="238" w:lineRule="auto"/>
              <w:ind w:right="65"/>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p w14:paraId="661CEDCA" w14:textId="0931B0BE" w:rsidR="00E0298E" w:rsidRPr="00E0298E" w:rsidRDefault="00E0298E" w:rsidP="00E0298E">
            <w:pPr>
              <w:rPr>
                <w:rFonts w:ascii="Times New Roman" w:eastAsia="Times New Roman" w:hAnsi="Times New Roman" w:cs="Times New Roman"/>
                <w:sz w:val="24"/>
              </w:rPr>
            </w:pP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975806">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BIDS AND AWARDS COMMITTEE – SECRETARIAT OFFICE, Ground Floor, Provincial Capitol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41EC7F7C" w14:textId="77777777" w:rsidTr="000602C1">
        <w:trPr>
          <w:trHeight w:val="350"/>
        </w:trPr>
        <w:tc>
          <w:tcPr>
            <w:tcW w:w="1323" w:type="dxa"/>
            <w:tcBorders>
              <w:top w:val="single" w:sz="4" w:space="0" w:color="000000"/>
              <w:left w:val="single" w:sz="4" w:space="0" w:color="000000"/>
              <w:bottom w:val="single" w:sz="4" w:space="0" w:color="000000"/>
              <w:right w:val="single" w:sz="4" w:space="0" w:color="000000"/>
            </w:tcBorders>
          </w:tcPr>
          <w:p w14:paraId="63B46BCC" w14:textId="77777777" w:rsidR="007873AA" w:rsidRPr="00811B6E" w:rsidRDefault="007873AA" w:rsidP="000602C1">
            <w:pPr>
              <w:ind w:right="64"/>
              <w:jc w:val="center"/>
              <w:rPr>
                <w:rFonts w:ascii="Times New Roman" w:eastAsia="Times New Roman" w:hAnsi="Times New Roman" w:cs="Times New Roman"/>
                <w:i/>
                <w:color w:val="000000"/>
                <w:sz w:val="24"/>
              </w:rPr>
            </w:pPr>
            <w:r w:rsidRPr="00811B6E">
              <w:rPr>
                <w:rFonts w:ascii="Times New Roman" w:eastAsia="Times New Roman" w:hAnsi="Times New Roman" w:cs="Times New Roman"/>
                <w:i/>
                <w:color w:val="000000"/>
                <w:sz w:val="24"/>
              </w:rPr>
              <w:t>5.</w:t>
            </w:r>
            <w:r>
              <w:rPr>
                <w:rFonts w:ascii="Times New Roman" w:eastAsia="Times New Roman" w:hAnsi="Times New Roman" w:cs="Times New Roman"/>
                <w:i/>
                <w:color w:val="000000"/>
                <w:sz w:val="24"/>
              </w:rPr>
              <w:t>1</w:t>
            </w:r>
          </w:p>
        </w:tc>
        <w:tc>
          <w:tcPr>
            <w:tcW w:w="8462" w:type="dxa"/>
            <w:tcBorders>
              <w:top w:val="single" w:sz="4" w:space="0" w:color="000000"/>
              <w:left w:val="single" w:sz="4" w:space="0" w:color="000000"/>
              <w:bottom w:val="single" w:sz="4" w:space="0" w:color="000000"/>
              <w:right w:val="single" w:sz="4" w:space="0" w:color="000000"/>
            </w:tcBorders>
          </w:tcPr>
          <w:p w14:paraId="1B986F24" w14:textId="6B02DD10" w:rsidR="007873AA" w:rsidRPr="00811B6E" w:rsidRDefault="002E6676"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With one (1) year warranty on electrical items and six (6) months warranty on manufacturing defects for non-electrical items;</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77777777" w:rsidR="007873AA" w:rsidRPr="00811B6E" w:rsidRDefault="007873AA"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3DF8DC48" w14:textId="577AC2AB" w:rsidR="007873AA" w:rsidRDefault="002E6676"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Replacement of defective item/s within 24 hours upon notification by the end-user within the warranty period.</w:t>
            </w:r>
            <w:r w:rsidR="006C4CDD">
              <w:rPr>
                <w:rFonts w:ascii="Cambria" w:eastAsia="Times New Roman" w:hAnsi="Cambria" w:cs="Times New Roman"/>
                <w:i/>
                <w:sz w:val="24"/>
                <w:szCs w:val="24"/>
                <w:lang w:val="en-US"/>
              </w:rPr>
              <w:t xml:space="preserve"> </w:t>
            </w:r>
            <w:bookmarkStart w:id="29" w:name="_GoBack"/>
            <w:bookmarkEnd w:id="29"/>
          </w:p>
        </w:tc>
      </w:tr>
    </w:tbl>
    <w:p w14:paraId="4E67424B" w14:textId="7CF6DD11" w:rsidR="00CC7F6C" w:rsidRPr="00222D9B"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30" w:name="_Hlk53914958"/>
    </w:p>
    <w:p w14:paraId="49702EA9" w14:textId="2C272FA7" w:rsidR="000114C8" w:rsidRDefault="000114C8" w:rsidP="00E0298E">
      <w:pPr>
        <w:spacing w:after="0" w:line="247" w:lineRule="auto"/>
        <w:ind w:left="397" w:right="578"/>
        <w:jc w:val="center"/>
        <w:rPr>
          <w:rFonts w:ascii="Castellar" w:eastAsia="Times New Roman" w:hAnsi="Castellar" w:cs="Times New Roman"/>
          <w:b/>
          <w:color w:val="000000"/>
          <w:sz w:val="72"/>
          <w:szCs w:val="72"/>
          <w:lang w:eastAsia="en-PH"/>
        </w:rPr>
      </w:pPr>
    </w:p>
    <w:p w14:paraId="6E375552" w14:textId="3D0E9F3E" w:rsidR="00AB300D" w:rsidRDefault="00AB300D"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30"/>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2C0A5D26" w:rsidR="00AB300D" w:rsidRPr="003D3349" w:rsidRDefault="00AB300D"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2CFE7411" w14:textId="77A7FAFA" w:rsidR="007873AA" w:rsidRDefault="007D715E" w:rsidP="007873AA">
            <w:pPr>
              <w:jc w:val="left"/>
              <w:rPr>
                <w:rFonts w:ascii="Cambria" w:hAnsi="Cambria"/>
                <w:sz w:val="32"/>
                <w:szCs w:val="32"/>
              </w:rPr>
            </w:pPr>
            <w:r>
              <w:rPr>
                <w:rFonts w:ascii="Cambria" w:hAnsi="Cambria"/>
                <w:sz w:val="32"/>
                <w:szCs w:val="32"/>
              </w:rPr>
              <w:t xml:space="preserve">THREE (3) LOTS SUPPLY &amp; DELIVERY OF </w:t>
            </w:r>
            <w:r w:rsidR="00CE684E">
              <w:rPr>
                <w:rFonts w:ascii="Cambria" w:hAnsi="Cambria"/>
                <w:sz w:val="32"/>
                <w:szCs w:val="32"/>
              </w:rPr>
              <w:t>VARIOUS HOUSEHOLD GOODS</w:t>
            </w:r>
          </w:p>
          <w:p w14:paraId="72E254CA" w14:textId="36FD42F5" w:rsidR="007D715E" w:rsidRPr="000C7A94" w:rsidRDefault="007D715E" w:rsidP="007873AA">
            <w:pPr>
              <w:jc w:val="left"/>
              <w:rPr>
                <w:rFonts w:ascii="Cambria" w:hAnsi="Cambria"/>
                <w:sz w:val="32"/>
                <w:szCs w:val="32"/>
              </w:rPr>
            </w:pPr>
          </w:p>
        </w:tc>
        <w:tc>
          <w:tcPr>
            <w:tcW w:w="2711" w:type="dxa"/>
          </w:tcPr>
          <w:p w14:paraId="038BE0E4" w14:textId="77777777" w:rsidR="007873AA" w:rsidRDefault="007873AA" w:rsidP="007873AA">
            <w:pPr>
              <w:jc w:val="center"/>
              <w:rPr>
                <w:rFonts w:ascii="Cambria" w:hAnsi="Cambria"/>
                <w:sz w:val="32"/>
                <w:szCs w:val="32"/>
              </w:rPr>
            </w:pPr>
          </w:p>
          <w:p w14:paraId="283F341E" w14:textId="77777777" w:rsidR="007873AA" w:rsidRDefault="007873AA" w:rsidP="007873AA">
            <w:pPr>
              <w:jc w:val="center"/>
              <w:rPr>
                <w:rFonts w:ascii="Cambria" w:hAnsi="Cambria"/>
                <w:sz w:val="32"/>
                <w:szCs w:val="32"/>
              </w:rPr>
            </w:pPr>
            <w:r>
              <w:rPr>
                <w:rFonts w:ascii="Cambria" w:hAnsi="Cambria"/>
                <w:sz w:val="32"/>
                <w:szCs w:val="32"/>
              </w:rPr>
              <w:t>3 lots</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79D3BCEC" w14:textId="087BC4E2" w:rsidR="007873AA" w:rsidRPr="00845E68" w:rsidRDefault="00845E68" w:rsidP="00845E68">
            <w:pPr>
              <w:jc w:val="left"/>
              <w:rPr>
                <w:rFonts w:ascii="Cambria" w:hAnsi="Cambria"/>
                <w:sz w:val="32"/>
                <w:szCs w:val="32"/>
              </w:rPr>
            </w:pPr>
            <w:r w:rsidRPr="00845E68">
              <w:rPr>
                <w:rFonts w:ascii="Cambria" w:hAnsi="Cambria"/>
                <w:sz w:val="32"/>
                <w:szCs w:val="32"/>
              </w:rPr>
              <w:t>Within Ten (10) Calendar Days from the receipt of the Notice to Proceed</w:t>
            </w: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531AD154" w14:textId="42AFF837" w:rsidR="00C93A97" w:rsidRDefault="006E3EAA" w:rsidP="00F74CD9">
      <w:pPr>
        <w:ind w:left="454" w:right="607"/>
        <w:jc w:val="both"/>
        <w:rPr>
          <w:rFonts w:ascii="Cambria" w:hAnsi="Cambria"/>
          <w:b/>
          <w:szCs w:val="24"/>
        </w:rPr>
      </w:pPr>
      <w:r>
        <w:rPr>
          <w:rFonts w:ascii="Cambria" w:hAnsi="Cambria"/>
          <w:b/>
          <w:szCs w:val="24"/>
        </w:rPr>
        <w:tab/>
      </w:r>
    </w:p>
    <w:p w14:paraId="45F76EB2" w14:textId="21EED124" w:rsidR="00CE684E" w:rsidRPr="00EC5653" w:rsidRDefault="00CE684E" w:rsidP="00CE684E">
      <w:pPr>
        <w:ind w:right="607"/>
        <w:jc w:val="both"/>
        <w:rPr>
          <w:rFonts w:ascii="Cambria" w:hAnsi="Cambria"/>
          <w:b/>
          <w:szCs w:val="24"/>
        </w:rPr>
      </w:pPr>
      <w:r>
        <w:rPr>
          <w:rFonts w:ascii="Cambria" w:hAnsi="Cambria"/>
          <w:b/>
          <w:szCs w:val="24"/>
        </w:rPr>
        <w:tab/>
      </w:r>
      <w:r w:rsidRPr="00EC5653">
        <w:rPr>
          <w:rFonts w:ascii="Cambria" w:hAnsi="Cambria"/>
          <w:b/>
          <w:szCs w:val="24"/>
        </w:rPr>
        <w:t>Additional Condition/Instruction:</w:t>
      </w:r>
    </w:p>
    <w:p w14:paraId="61DA19B5" w14:textId="276142A3" w:rsidR="00CE684E" w:rsidRPr="00EC5653" w:rsidRDefault="00CE684E" w:rsidP="00EC5653">
      <w:pPr>
        <w:spacing w:after="0"/>
        <w:ind w:right="607"/>
        <w:jc w:val="both"/>
        <w:rPr>
          <w:rFonts w:ascii="Cambria" w:hAnsi="Cambria"/>
          <w:i/>
          <w:szCs w:val="24"/>
        </w:rPr>
      </w:pPr>
      <w:r w:rsidRPr="00EC5653">
        <w:rPr>
          <w:rFonts w:ascii="Cambria" w:hAnsi="Cambria"/>
          <w:szCs w:val="24"/>
        </w:rPr>
        <w:tab/>
      </w:r>
      <w:r w:rsidRPr="00EC5653">
        <w:rPr>
          <w:rFonts w:ascii="Cambria" w:hAnsi="Cambria"/>
          <w:i/>
          <w:szCs w:val="24"/>
        </w:rPr>
        <w:t>1. With service facility within the locality.</w:t>
      </w:r>
    </w:p>
    <w:p w14:paraId="594625A1" w14:textId="1FB19628" w:rsidR="00CE684E" w:rsidRDefault="00CE684E" w:rsidP="00EC5653">
      <w:pPr>
        <w:spacing w:after="0"/>
        <w:ind w:left="947" w:right="607" w:hanging="227"/>
        <w:jc w:val="both"/>
        <w:rPr>
          <w:rFonts w:ascii="Cambria" w:hAnsi="Cambria"/>
          <w:i/>
          <w:szCs w:val="24"/>
        </w:rPr>
      </w:pPr>
      <w:r w:rsidRPr="00EC5653">
        <w:rPr>
          <w:rFonts w:ascii="Cambria" w:hAnsi="Cambria"/>
          <w:i/>
          <w:szCs w:val="24"/>
        </w:rPr>
        <w:t>2. Brochure of the item/s being offered must be attached or brand/model/type of the item/s off</w:t>
      </w:r>
      <w:r w:rsidR="00933504" w:rsidRPr="00EC5653">
        <w:rPr>
          <w:rFonts w:ascii="Cambria" w:hAnsi="Cambria"/>
          <w:i/>
          <w:szCs w:val="24"/>
        </w:rPr>
        <w:t>e</w:t>
      </w:r>
      <w:r w:rsidR="00EC5653" w:rsidRPr="00EC5653">
        <w:rPr>
          <w:rFonts w:ascii="Cambria" w:hAnsi="Cambria"/>
          <w:i/>
          <w:szCs w:val="24"/>
        </w:rPr>
        <w:t>red must be indicated in the bid.</w:t>
      </w:r>
    </w:p>
    <w:p w14:paraId="7ADA4BBA" w14:textId="6E06D2BA" w:rsidR="00EC5653" w:rsidRDefault="00EC5653" w:rsidP="00EC5653">
      <w:pPr>
        <w:spacing w:after="0"/>
        <w:ind w:left="947" w:right="607" w:hanging="227"/>
        <w:jc w:val="both"/>
        <w:rPr>
          <w:rFonts w:ascii="Cambria" w:hAnsi="Cambria"/>
          <w:i/>
          <w:szCs w:val="24"/>
        </w:rPr>
      </w:pPr>
    </w:p>
    <w:p w14:paraId="16CF0BCE" w14:textId="77777777" w:rsidR="00EC5653" w:rsidRPr="00EC5653" w:rsidRDefault="00EC5653" w:rsidP="00EC5653">
      <w:pPr>
        <w:spacing w:after="0"/>
        <w:ind w:left="947" w:right="607" w:hanging="227"/>
        <w:jc w:val="both"/>
        <w:rPr>
          <w:rFonts w:ascii="Cambria" w:hAnsi="Cambria"/>
          <w:i/>
          <w:szCs w:val="24"/>
        </w:rPr>
      </w:pPr>
    </w:p>
    <w:p w14:paraId="0CF526DA" w14:textId="2EE2EFEB"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Pr="00C93A97" w:rsidRDefault="006E3EAA" w:rsidP="00C93A97">
      <w:pPr>
        <w:spacing w:after="0"/>
        <w:ind w:left="454" w:right="607"/>
        <w:jc w:val="both"/>
        <w:rPr>
          <w:rFonts w:ascii="Cambria" w:hAnsi="Cambria"/>
          <w:szCs w:val="24"/>
        </w:rPr>
      </w:pPr>
      <w:r>
        <w:rPr>
          <w:rFonts w:ascii="Cambria" w:hAnsi="Cambria"/>
          <w:szCs w:val="24"/>
        </w:rPr>
        <w:tab/>
      </w:r>
      <w:r w:rsidR="00E3694C" w:rsidRPr="00C93A97">
        <w:rPr>
          <w:rFonts w:ascii="Cambria" w:hAnsi="Cambria"/>
          <w:szCs w:val="24"/>
        </w:rPr>
        <w:t>______________________________</w:t>
      </w:r>
    </w:p>
    <w:p w14:paraId="6D1F2AD4" w14:textId="5CFEA03D" w:rsidR="00E3694C" w:rsidRPr="00C93A97" w:rsidRDefault="006E3EAA" w:rsidP="00C93A97">
      <w:pPr>
        <w:spacing w:after="0"/>
        <w:ind w:left="454" w:right="607"/>
        <w:jc w:val="both"/>
        <w:rPr>
          <w:rFonts w:ascii="Cambria" w:hAnsi="Cambria"/>
          <w:szCs w:val="24"/>
        </w:rPr>
      </w:pPr>
      <w:r w:rsidRPr="00C93A97">
        <w:rPr>
          <w:rFonts w:ascii="Cambria" w:hAnsi="Cambria"/>
          <w:szCs w:val="24"/>
        </w:rPr>
        <w:tab/>
      </w:r>
      <w:r w:rsidR="00E3694C" w:rsidRPr="00C93A97">
        <w:rPr>
          <w:rFonts w:ascii="Cambria" w:hAnsi="Cambria"/>
          <w:szCs w:val="24"/>
        </w:rPr>
        <w:t>Name of Company/Bidder</w:t>
      </w:r>
    </w:p>
    <w:p w14:paraId="5FBAFC6D" w14:textId="77777777" w:rsidR="00E3694C" w:rsidRPr="00C93A97" w:rsidRDefault="00E3694C" w:rsidP="00D15691">
      <w:pPr>
        <w:ind w:left="454" w:right="607"/>
        <w:jc w:val="both"/>
        <w:rPr>
          <w:rFonts w:ascii="Cambria" w:hAnsi="Cambria"/>
          <w:szCs w:val="24"/>
        </w:rPr>
      </w:pPr>
    </w:p>
    <w:p w14:paraId="2372D3B7" w14:textId="77777777" w:rsidR="00E3694C" w:rsidRPr="00C93A97" w:rsidRDefault="00E3694C" w:rsidP="00D15691">
      <w:pPr>
        <w:ind w:left="454" w:right="607"/>
        <w:jc w:val="both"/>
        <w:rPr>
          <w:rFonts w:ascii="Cambria" w:hAnsi="Cambria"/>
          <w:szCs w:val="24"/>
        </w:rPr>
      </w:pPr>
    </w:p>
    <w:p w14:paraId="0730DF76" w14:textId="2F562B56" w:rsidR="00E3694C" w:rsidRPr="00C93A97" w:rsidRDefault="006E3EAA" w:rsidP="00C93A97">
      <w:pPr>
        <w:spacing w:after="0"/>
        <w:ind w:left="454" w:right="607"/>
        <w:jc w:val="both"/>
        <w:rPr>
          <w:rFonts w:ascii="Cambria" w:hAnsi="Cambria"/>
          <w:szCs w:val="24"/>
        </w:rPr>
      </w:pPr>
      <w:r w:rsidRPr="00C93A97">
        <w:rPr>
          <w:rFonts w:ascii="Cambria" w:hAnsi="Cambria"/>
          <w:szCs w:val="24"/>
        </w:rPr>
        <w:tab/>
      </w:r>
      <w:r w:rsidR="00E3694C" w:rsidRPr="00C93A97">
        <w:rPr>
          <w:rFonts w:ascii="Cambria" w:hAnsi="Cambria"/>
          <w:szCs w:val="24"/>
        </w:rPr>
        <w:t>_______________________________________________________</w:t>
      </w:r>
    </w:p>
    <w:p w14:paraId="78F96C62" w14:textId="17C960A8" w:rsidR="00E3694C" w:rsidRPr="00C93A97" w:rsidRDefault="006E3EAA" w:rsidP="00C93A97">
      <w:pPr>
        <w:spacing w:after="0"/>
        <w:ind w:left="454" w:right="607"/>
        <w:jc w:val="both"/>
        <w:rPr>
          <w:rFonts w:ascii="Cambria" w:hAnsi="Cambria"/>
          <w:szCs w:val="24"/>
        </w:rPr>
      </w:pPr>
      <w:r w:rsidRPr="00C93A97">
        <w:rPr>
          <w:rFonts w:ascii="Cambria" w:hAnsi="Cambria"/>
          <w:szCs w:val="24"/>
        </w:rPr>
        <w:tab/>
      </w:r>
      <w:r w:rsidR="00E3694C" w:rsidRPr="00C93A97">
        <w:rPr>
          <w:rFonts w:ascii="Cambria" w:hAnsi="Cambria"/>
          <w:szCs w:val="24"/>
        </w:rPr>
        <w:t>Signature Over Printed Name of Representative</w:t>
      </w:r>
    </w:p>
    <w:p w14:paraId="13BFE67D" w14:textId="77777777" w:rsidR="00E3694C" w:rsidRPr="00C93A97" w:rsidRDefault="00E3694C" w:rsidP="00D15691">
      <w:pPr>
        <w:ind w:left="454" w:right="607"/>
        <w:jc w:val="both"/>
        <w:rPr>
          <w:rFonts w:ascii="Cambria" w:hAnsi="Cambria"/>
          <w:szCs w:val="24"/>
        </w:rPr>
      </w:pPr>
    </w:p>
    <w:p w14:paraId="43F9F8B1" w14:textId="77777777" w:rsidR="00E3694C" w:rsidRPr="00C93A97" w:rsidRDefault="00E3694C" w:rsidP="00D15691">
      <w:pPr>
        <w:ind w:left="454" w:right="607"/>
        <w:jc w:val="both"/>
        <w:rPr>
          <w:rFonts w:ascii="Cambria" w:hAnsi="Cambria"/>
          <w:szCs w:val="24"/>
        </w:rPr>
      </w:pPr>
    </w:p>
    <w:p w14:paraId="67C66960" w14:textId="238DBB6A" w:rsidR="00E3694C" w:rsidRPr="00C93A97" w:rsidRDefault="006E3EAA" w:rsidP="00C93A97">
      <w:pPr>
        <w:spacing w:after="0"/>
        <w:ind w:left="454" w:right="607"/>
        <w:jc w:val="both"/>
        <w:rPr>
          <w:rFonts w:ascii="Cambria" w:hAnsi="Cambria"/>
          <w:szCs w:val="24"/>
        </w:rPr>
      </w:pPr>
      <w:r w:rsidRPr="00C93A97">
        <w:rPr>
          <w:rFonts w:ascii="Cambria" w:hAnsi="Cambria"/>
          <w:szCs w:val="24"/>
        </w:rPr>
        <w:tab/>
      </w:r>
      <w:r w:rsidR="00E3694C" w:rsidRPr="00C93A97">
        <w:rPr>
          <w:rFonts w:ascii="Cambria" w:hAnsi="Cambria"/>
          <w:szCs w:val="24"/>
        </w:rPr>
        <w:t>______________</w:t>
      </w:r>
    </w:p>
    <w:p w14:paraId="41C5883A" w14:textId="09220EC6" w:rsidR="00E3694C" w:rsidRPr="00C93A97" w:rsidRDefault="006E3EAA" w:rsidP="00C93A97">
      <w:pPr>
        <w:spacing w:after="0"/>
        <w:ind w:left="454" w:right="607"/>
        <w:jc w:val="both"/>
        <w:rPr>
          <w:rFonts w:ascii="Cambria" w:hAnsi="Cambria"/>
          <w:szCs w:val="24"/>
        </w:rPr>
      </w:pPr>
      <w:r w:rsidRPr="00C93A97">
        <w:rPr>
          <w:rFonts w:ascii="Cambria" w:hAnsi="Cambria"/>
          <w:szCs w:val="24"/>
        </w:rPr>
        <w:tab/>
      </w:r>
      <w:r w:rsidR="00C93A97" w:rsidRPr="00C93A97">
        <w:rPr>
          <w:rFonts w:ascii="Cambria" w:hAnsi="Cambria"/>
          <w:szCs w:val="24"/>
        </w:rPr>
        <w:t xml:space="preserve">      </w:t>
      </w:r>
      <w:r w:rsidR="00E3694C" w:rsidRPr="00C93A97">
        <w:rPr>
          <w:rFonts w:ascii="Cambria" w:hAnsi="Cambria"/>
          <w:szCs w:val="24"/>
        </w:rPr>
        <w:t>Date</w:t>
      </w:r>
    </w:p>
    <w:p w14:paraId="5207F8AE" w14:textId="77777777" w:rsidR="00E3694C" w:rsidRPr="00C93A97"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2189BC3E" w:rsidR="00145CA1" w:rsidRDefault="00145CA1" w:rsidP="00446516">
      <w:pPr>
        <w:rPr>
          <w:rFonts w:ascii="Cambria" w:hAnsi="Cambria"/>
        </w:rPr>
      </w:pPr>
    </w:p>
    <w:p w14:paraId="23A78313" w14:textId="77777777" w:rsidR="00811B6E" w:rsidRPr="00446516" w:rsidRDefault="00811B6E" w:rsidP="00446516">
      <w:pPr>
        <w:rPr>
          <w:rFonts w:ascii="Cambria" w:hAnsi="Cambria"/>
        </w:rPr>
      </w:pPr>
    </w:p>
    <w:p w14:paraId="63A98859" w14:textId="51DAE5C2" w:rsidR="00AB300D" w:rsidRDefault="00AB300D" w:rsidP="00587C86">
      <w:pPr>
        <w:spacing w:after="0" w:line="248" w:lineRule="auto"/>
        <w:ind w:right="572"/>
        <w:rPr>
          <w:rFonts w:ascii="Castellar" w:eastAsia="Times New Roman" w:hAnsi="Castellar" w:cs="Times New Roman"/>
          <w:b/>
          <w:color w:val="000000"/>
          <w:sz w:val="72"/>
          <w:szCs w:val="72"/>
          <w:lang w:eastAsia="en-PH"/>
        </w:rPr>
      </w:pPr>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1"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116AAF43" w:rsidR="00BF0552" w:rsidRDefault="00EC5653" w:rsidP="00725791">
      <w:pPr>
        <w:spacing w:after="0" w:line="247" w:lineRule="auto"/>
        <w:ind w:left="397" w:right="578"/>
        <w:jc w:val="center"/>
        <w:rPr>
          <w:rFonts w:ascii="Castellar" w:eastAsia="Times New Roman" w:hAnsi="Castellar" w:cs="Times New Roman"/>
          <w:b/>
          <w:color w:val="000000"/>
          <w:sz w:val="72"/>
          <w:szCs w:val="72"/>
          <w:lang w:eastAsia="en-PH"/>
        </w:rPr>
      </w:pPr>
      <w:r w:rsidRPr="00EC5653">
        <w:rPr>
          <w:noProof/>
          <w:lang w:eastAsia="en-PH"/>
        </w:rPr>
        <w:lastRenderedPageBreak/>
        <w:drawing>
          <wp:inline distT="0" distB="0" distL="0" distR="0" wp14:anchorId="4D6CBBE4" wp14:editId="1CAE4ACA">
            <wp:extent cx="6782270" cy="9931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3486" cy="9947823"/>
                    </a:xfrm>
                    <a:prstGeom prst="rect">
                      <a:avLst/>
                    </a:prstGeom>
                    <a:noFill/>
                    <a:ln>
                      <a:noFill/>
                    </a:ln>
                  </pic:spPr>
                </pic:pic>
              </a:graphicData>
            </a:graphic>
          </wp:inline>
        </w:drawing>
      </w:r>
    </w:p>
    <w:p w14:paraId="6012C6C1" w14:textId="6228F6B6" w:rsidR="00C93A97" w:rsidRDefault="00C93A97" w:rsidP="00725791">
      <w:pPr>
        <w:spacing w:after="0" w:line="247" w:lineRule="auto"/>
        <w:ind w:left="397" w:right="578"/>
        <w:jc w:val="center"/>
        <w:rPr>
          <w:rFonts w:ascii="Castellar" w:eastAsia="Times New Roman" w:hAnsi="Castellar" w:cs="Times New Roman"/>
          <w:b/>
          <w:color w:val="000000"/>
          <w:sz w:val="72"/>
          <w:szCs w:val="72"/>
          <w:lang w:eastAsia="en-PH"/>
        </w:rPr>
      </w:pPr>
      <w:r w:rsidRPr="00C93A97">
        <w:rPr>
          <w:noProof/>
          <w:lang w:eastAsia="en-PH"/>
        </w:rPr>
        <w:lastRenderedPageBreak/>
        <w:drawing>
          <wp:inline distT="0" distB="0" distL="0" distR="0" wp14:anchorId="1EFB5940" wp14:editId="082B5D08">
            <wp:extent cx="6684498" cy="1009015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6482" cy="10108239"/>
                    </a:xfrm>
                    <a:prstGeom prst="rect">
                      <a:avLst/>
                    </a:prstGeom>
                    <a:noFill/>
                    <a:ln>
                      <a:noFill/>
                    </a:ln>
                  </pic:spPr>
                </pic:pic>
              </a:graphicData>
            </a:graphic>
          </wp:inline>
        </w:drawing>
      </w:r>
    </w:p>
    <w:p w14:paraId="588D90E9" w14:textId="54877DD4" w:rsidR="00C93A97" w:rsidRDefault="00EC5653" w:rsidP="00725791">
      <w:pPr>
        <w:spacing w:after="0" w:line="247" w:lineRule="auto"/>
        <w:ind w:left="397" w:right="578"/>
        <w:jc w:val="center"/>
        <w:rPr>
          <w:rFonts w:ascii="Castellar" w:eastAsia="Times New Roman" w:hAnsi="Castellar" w:cs="Times New Roman"/>
          <w:b/>
          <w:color w:val="000000"/>
          <w:sz w:val="72"/>
          <w:szCs w:val="72"/>
          <w:lang w:eastAsia="en-PH"/>
        </w:rPr>
      </w:pPr>
      <w:r w:rsidRPr="00EC5653">
        <w:rPr>
          <w:noProof/>
          <w:lang w:eastAsia="en-PH"/>
        </w:rPr>
        <w:lastRenderedPageBreak/>
        <w:drawing>
          <wp:inline distT="0" distB="0" distL="0" distR="0" wp14:anchorId="2C5E99A0" wp14:editId="4C0315A7">
            <wp:extent cx="6706732" cy="10293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3025" cy="10303009"/>
                    </a:xfrm>
                    <a:prstGeom prst="rect">
                      <a:avLst/>
                    </a:prstGeom>
                    <a:noFill/>
                    <a:ln>
                      <a:noFill/>
                    </a:ln>
                  </pic:spPr>
                </pic:pic>
              </a:graphicData>
            </a:graphic>
          </wp:inline>
        </w:drawing>
      </w:r>
    </w:p>
    <w:p w14:paraId="782B04CB" w14:textId="7921CF2F" w:rsidR="00C93A97" w:rsidRDefault="00C93A97" w:rsidP="00725791">
      <w:pPr>
        <w:spacing w:after="0" w:line="247" w:lineRule="auto"/>
        <w:ind w:left="397" w:right="578"/>
        <w:jc w:val="center"/>
        <w:rPr>
          <w:rFonts w:ascii="Castellar" w:eastAsia="Times New Roman" w:hAnsi="Castellar" w:cs="Times New Roman"/>
          <w:b/>
          <w:color w:val="000000"/>
          <w:sz w:val="72"/>
          <w:szCs w:val="72"/>
          <w:lang w:eastAsia="en-PH"/>
        </w:rPr>
      </w:pPr>
      <w:r w:rsidRPr="00C93A97">
        <w:rPr>
          <w:noProof/>
          <w:lang w:eastAsia="en-PH"/>
        </w:rPr>
        <w:lastRenderedPageBreak/>
        <w:drawing>
          <wp:inline distT="0" distB="0" distL="0" distR="0" wp14:anchorId="1DC96E48" wp14:editId="7AE5B214">
            <wp:extent cx="6777046" cy="10229850"/>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2495" cy="10238076"/>
                    </a:xfrm>
                    <a:prstGeom prst="rect">
                      <a:avLst/>
                    </a:prstGeom>
                    <a:noFill/>
                    <a:ln>
                      <a:noFill/>
                    </a:ln>
                  </pic:spPr>
                </pic:pic>
              </a:graphicData>
            </a:graphic>
          </wp:inline>
        </w:drawing>
      </w:r>
    </w:p>
    <w:p w14:paraId="2116494B" w14:textId="7646B72B" w:rsidR="00C93A97" w:rsidRDefault="0084165D" w:rsidP="00725791">
      <w:pPr>
        <w:spacing w:after="0" w:line="247" w:lineRule="auto"/>
        <w:ind w:left="397" w:right="578"/>
        <w:jc w:val="center"/>
        <w:rPr>
          <w:rFonts w:ascii="Castellar" w:eastAsia="Times New Roman" w:hAnsi="Castellar" w:cs="Times New Roman"/>
          <w:b/>
          <w:color w:val="000000"/>
          <w:sz w:val="72"/>
          <w:szCs w:val="72"/>
          <w:lang w:eastAsia="en-PH"/>
        </w:rPr>
      </w:pPr>
      <w:r w:rsidRPr="0084165D">
        <w:rPr>
          <w:noProof/>
          <w:lang w:eastAsia="en-PH"/>
        </w:rPr>
        <w:lastRenderedPageBreak/>
        <w:drawing>
          <wp:inline distT="0" distB="0" distL="0" distR="0" wp14:anchorId="7AE332E9" wp14:editId="4E3F8C70">
            <wp:extent cx="6772839" cy="10223500"/>
            <wp:effectExtent l="0" t="0" r="952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4427" cy="10240992"/>
                    </a:xfrm>
                    <a:prstGeom prst="rect">
                      <a:avLst/>
                    </a:prstGeom>
                    <a:noFill/>
                    <a:ln>
                      <a:noFill/>
                    </a:ln>
                  </pic:spPr>
                </pic:pic>
              </a:graphicData>
            </a:graphic>
          </wp:inline>
        </w:drawing>
      </w:r>
    </w:p>
    <w:p w14:paraId="1EFFD55E" w14:textId="76478B63" w:rsidR="00C93A97" w:rsidRDefault="00C93A97" w:rsidP="00725791">
      <w:pPr>
        <w:spacing w:after="0" w:line="247" w:lineRule="auto"/>
        <w:ind w:left="397" w:right="578"/>
        <w:jc w:val="center"/>
        <w:rPr>
          <w:rFonts w:ascii="Castellar" w:eastAsia="Times New Roman" w:hAnsi="Castellar" w:cs="Times New Roman"/>
          <w:b/>
          <w:color w:val="000000"/>
          <w:sz w:val="72"/>
          <w:szCs w:val="72"/>
          <w:lang w:eastAsia="en-PH"/>
        </w:rPr>
      </w:pPr>
      <w:r w:rsidRPr="00C93A97">
        <w:rPr>
          <w:noProof/>
          <w:lang w:eastAsia="en-PH"/>
        </w:rPr>
        <w:lastRenderedPageBreak/>
        <w:drawing>
          <wp:inline distT="0" distB="0" distL="0" distR="0" wp14:anchorId="5CAFC5DA" wp14:editId="63A5BC1D">
            <wp:extent cx="6747083" cy="8648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2892" cy="8656146"/>
                    </a:xfrm>
                    <a:prstGeom prst="rect">
                      <a:avLst/>
                    </a:prstGeom>
                    <a:noFill/>
                    <a:ln>
                      <a:noFill/>
                    </a:ln>
                  </pic:spPr>
                </pic:pic>
              </a:graphicData>
            </a:graphic>
          </wp:inline>
        </w:drawing>
      </w:r>
    </w:p>
    <w:p w14:paraId="20BC871D" w14:textId="5CDDBBBF" w:rsidR="00590981" w:rsidRDefault="00590981" w:rsidP="006C265E">
      <w:pPr>
        <w:spacing w:after="0" w:line="247" w:lineRule="auto"/>
        <w:ind w:left="397" w:right="578"/>
        <w:jc w:val="center"/>
        <w:rPr>
          <w:rFonts w:ascii="Castellar" w:eastAsia="Times New Roman" w:hAnsi="Castellar" w:cs="Times New Roman"/>
          <w:b/>
          <w:color w:val="000000"/>
          <w:sz w:val="72"/>
          <w:szCs w:val="72"/>
          <w:lang w:eastAsia="en-PH"/>
        </w:rPr>
      </w:pPr>
    </w:p>
    <w:p w14:paraId="41786F32" w14:textId="43C2E473" w:rsidR="00D7301E" w:rsidRDefault="00D7301E" w:rsidP="006C265E">
      <w:pPr>
        <w:spacing w:after="0" w:line="247" w:lineRule="auto"/>
        <w:ind w:left="397" w:right="578"/>
        <w:jc w:val="center"/>
        <w:rPr>
          <w:rFonts w:ascii="Castellar" w:eastAsia="Times New Roman" w:hAnsi="Castellar" w:cs="Times New Roman"/>
          <w:b/>
          <w:color w:val="000000"/>
          <w:sz w:val="72"/>
          <w:szCs w:val="72"/>
          <w:lang w:eastAsia="en-PH"/>
        </w:rPr>
      </w:pPr>
    </w:p>
    <w:p w14:paraId="26C2DF94" w14:textId="77777777" w:rsidR="00C93A97" w:rsidRDefault="00C93A97" w:rsidP="006C265E">
      <w:pPr>
        <w:spacing w:after="0" w:line="247" w:lineRule="auto"/>
        <w:ind w:left="397" w:right="578"/>
        <w:jc w:val="center"/>
        <w:rPr>
          <w:rFonts w:ascii="Castellar" w:eastAsia="Times New Roman" w:hAnsi="Castellar" w:cs="Times New Roman"/>
          <w:b/>
          <w:color w:val="000000"/>
          <w:sz w:val="72"/>
          <w:szCs w:val="72"/>
          <w:lang w:eastAsia="en-PH"/>
        </w:rPr>
      </w:pPr>
    </w:p>
    <w:p w14:paraId="6B9CDC85" w14:textId="2D234D27" w:rsidR="00AB300D" w:rsidRDefault="00AB300D"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proofErr w:type="spellStart"/>
      <w:r w:rsidRPr="008D6B01">
        <w:rPr>
          <w:rFonts w:ascii="Castellar" w:eastAsia="Times New Roman" w:hAnsi="Castellar" w:cs="Times New Roman"/>
          <w:b/>
          <w:color w:val="000000"/>
          <w:sz w:val="72"/>
          <w:szCs w:val="72"/>
          <w:lang w:eastAsia="en-PH"/>
        </w:rPr>
        <w:t>V</w:t>
      </w:r>
      <w:r>
        <w:rPr>
          <w:rFonts w:ascii="Castellar" w:eastAsia="Times New Roman" w:hAnsi="Castellar" w:cs="Times New Roman"/>
          <w:b/>
          <w:color w:val="000000"/>
          <w:sz w:val="72"/>
          <w:szCs w:val="72"/>
          <w:lang w:eastAsia="en-PH"/>
        </w:rPr>
        <w:t>iII</w:t>
      </w:r>
      <w:proofErr w:type="spellEnd"/>
      <w:r>
        <w:rPr>
          <w:rFonts w:ascii="Castellar" w:eastAsia="Times New Roman" w:hAnsi="Castellar" w:cs="Times New Roman"/>
          <w:b/>
          <w:color w:val="000000"/>
          <w:sz w:val="72"/>
          <w:szCs w:val="72"/>
          <w:lang w:eastAsia="en-PH"/>
        </w:rPr>
        <w:t>.</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1"/>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334105FC" w:rsidR="00557706" w:rsidRDefault="00557706" w:rsidP="00ED7570">
      <w:pPr>
        <w:jc w:val="center"/>
        <w:rPr>
          <w:rFonts w:ascii="Cambria" w:hAnsi="Cambria"/>
          <w:b/>
          <w:i/>
          <w:noProof/>
          <w:sz w:val="40"/>
          <w:szCs w:val="40"/>
          <w:lang w:eastAsia="en-PH"/>
        </w:rPr>
      </w:pPr>
    </w:p>
    <w:p w14:paraId="608F57E8" w14:textId="264B9B1C" w:rsidR="00C93A97" w:rsidRDefault="00C93A97" w:rsidP="00ED7570">
      <w:pPr>
        <w:jc w:val="center"/>
        <w:rPr>
          <w:rFonts w:ascii="Cambria" w:hAnsi="Cambria"/>
          <w:b/>
          <w:i/>
          <w:sz w:val="40"/>
          <w:szCs w:val="40"/>
        </w:rPr>
      </w:pPr>
      <w:r w:rsidRPr="00C93A97">
        <w:rPr>
          <w:noProof/>
          <w:lang w:eastAsia="en-PH"/>
        </w:rPr>
        <w:lastRenderedPageBreak/>
        <w:drawing>
          <wp:inline distT="0" distB="0" distL="0" distR="0" wp14:anchorId="5DD4D6D9" wp14:editId="60E5595C">
            <wp:extent cx="6886080" cy="10998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88456" cy="11001995"/>
                    </a:xfrm>
                    <a:prstGeom prst="rect">
                      <a:avLst/>
                    </a:prstGeom>
                    <a:noFill/>
                    <a:ln>
                      <a:noFill/>
                    </a:ln>
                  </pic:spPr>
                </pic:pic>
              </a:graphicData>
            </a:graphic>
          </wp:inline>
        </w:drawing>
      </w:r>
    </w:p>
    <w:p w14:paraId="7661ED08" w14:textId="4D4FE924" w:rsidR="00557706" w:rsidRDefault="00590981" w:rsidP="00ED7570">
      <w:pPr>
        <w:jc w:val="center"/>
        <w:rPr>
          <w:rFonts w:ascii="Cambria" w:hAnsi="Cambria"/>
          <w:b/>
          <w:i/>
          <w:sz w:val="40"/>
          <w:szCs w:val="40"/>
        </w:rPr>
      </w:pPr>
      <w:r>
        <w:rPr>
          <w:rFonts w:ascii="Cambria" w:hAnsi="Cambria"/>
          <w:b/>
          <w:i/>
          <w:noProof/>
          <w:sz w:val="40"/>
          <w:szCs w:val="40"/>
          <w:lang w:eastAsia="en-PH"/>
        </w:rPr>
        <w:lastRenderedPageBreak/>
        <w:drawing>
          <wp:anchor distT="0" distB="0" distL="114300" distR="114300" simplePos="0" relativeHeight="251668480" behindDoc="0" locked="0" layoutInCell="1" allowOverlap="1" wp14:anchorId="0DAFEAAA" wp14:editId="59C5D22D">
            <wp:simplePos x="0" y="0"/>
            <wp:positionH relativeFrom="column">
              <wp:posOffset>189865</wp:posOffset>
            </wp:positionH>
            <wp:positionV relativeFrom="paragraph">
              <wp:posOffset>1270</wp:posOffset>
            </wp:positionV>
            <wp:extent cx="6864985" cy="58864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4985" cy="5886450"/>
                    </a:xfrm>
                    <a:prstGeom prst="rect">
                      <a:avLst/>
                    </a:prstGeom>
                    <a:noFill/>
                  </pic:spPr>
                </pic:pic>
              </a:graphicData>
            </a:graphic>
            <wp14:sizeRelH relativeFrom="page">
              <wp14:pctWidth>0</wp14:pctWidth>
            </wp14:sizeRelH>
            <wp14:sizeRelV relativeFrom="page">
              <wp14:pctHeight>0</wp14:pctHeight>
            </wp14:sizeRelV>
          </wp:anchor>
        </w:drawing>
      </w:r>
    </w:p>
    <w:p w14:paraId="1C2EE55A" w14:textId="4621189B" w:rsidR="00557706" w:rsidRDefault="00557706" w:rsidP="00ED7570">
      <w:pPr>
        <w:jc w:val="center"/>
        <w:rPr>
          <w:rFonts w:ascii="Cambria" w:hAnsi="Cambria"/>
          <w:b/>
          <w:i/>
          <w:sz w:val="40"/>
          <w:szCs w:val="40"/>
        </w:rPr>
      </w:pP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6ABA8A61" w14:textId="77777777" w:rsidR="00614769" w:rsidRDefault="00614769" w:rsidP="00614769">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1D6802A4" w14:textId="77777777" w:rsidR="00614769" w:rsidRDefault="00614769" w:rsidP="00614769">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5BB877AC" w14:textId="57D18F01" w:rsidR="00614769" w:rsidRPr="00766BBA" w:rsidRDefault="00614769" w:rsidP="00614769">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4ED3F64C" w14:textId="77777777" w:rsidR="00614769" w:rsidRDefault="00614769" w:rsidP="00614769">
      <w:pPr>
        <w:widowControl w:val="0"/>
        <w:autoSpaceDE w:val="0"/>
        <w:autoSpaceDN w:val="0"/>
        <w:spacing w:after="0" w:line="240" w:lineRule="auto"/>
        <w:rPr>
          <w:rFonts w:ascii="Cambria" w:eastAsia="Times New Roman" w:hAnsi="Cambria" w:cs="Times New Roman"/>
          <w:b/>
          <w:sz w:val="23"/>
          <w:szCs w:val="24"/>
          <w:lang w:val="en-US"/>
        </w:rPr>
      </w:pPr>
    </w:p>
    <w:p w14:paraId="349CA245" w14:textId="77777777" w:rsidR="00614769" w:rsidRPr="00766BBA" w:rsidRDefault="00614769" w:rsidP="00614769">
      <w:pPr>
        <w:widowControl w:val="0"/>
        <w:autoSpaceDE w:val="0"/>
        <w:autoSpaceDN w:val="0"/>
        <w:spacing w:after="0" w:line="240" w:lineRule="auto"/>
        <w:rPr>
          <w:rFonts w:ascii="Cambria" w:eastAsia="Times New Roman" w:hAnsi="Cambria" w:cs="Times New Roman"/>
          <w:b/>
          <w:sz w:val="23"/>
          <w:szCs w:val="24"/>
          <w:lang w:val="en-US"/>
        </w:rPr>
      </w:pPr>
    </w:p>
    <w:p w14:paraId="7809F0AD" w14:textId="77777777" w:rsidR="00614769" w:rsidRPr="00766BBA" w:rsidRDefault="00614769" w:rsidP="00975806">
      <w:pPr>
        <w:widowControl w:val="0"/>
        <w:numPr>
          <w:ilvl w:val="0"/>
          <w:numId w:val="11"/>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30632538" w14:textId="77777777" w:rsidR="00614769" w:rsidRDefault="00614769" w:rsidP="00614769">
      <w:pPr>
        <w:widowControl w:val="0"/>
        <w:autoSpaceDE w:val="0"/>
        <w:autoSpaceDN w:val="0"/>
        <w:spacing w:before="8" w:after="0" w:line="240" w:lineRule="auto"/>
        <w:jc w:val="both"/>
        <w:rPr>
          <w:rFonts w:ascii="Cambria" w:eastAsia="Times New Roman" w:hAnsi="Cambria" w:cs="Times New Roman"/>
          <w:sz w:val="23"/>
          <w:szCs w:val="24"/>
          <w:lang w:val="en-US"/>
        </w:rPr>
      </w:pPr>
    </w:p>
    <w:p w14:paraId="66979F4C" w14:textId="77777777" w:rsidR="00614769" w:rsidRPr="00766BBA" w:rsidRDefault="00614769" w:rsidP="00614769">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614769" w:rsidRPr="00766BBA" w14:paraId="51D3E2D7" w14:textId="77777777" w:rsidTr="006C4CDD">
        <w:trPr>
          <w:trHeight w:val="260"/>
        </w:trPr>
        <w:tc>
          <w:tcPr>
            <w:tcW w:w="450" w:type="dxa"/>
            <w:tcBorders>
              <w:left w:val="single" w:sz="4" w:space="0" w:color="000000"/>
            </w:tcBorders>
          </w:tcPr>
          <w:p w14:paraId="61C70B29" w14:textId="77777777" w:rsidR="00614769" w:rsidRPr="00766BBA" w:rsidRDefault="00614769" w:rsidP="006C4CDD">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2C041AF5" w14:textId="77777777" w:rsidR="00614769" w:rsidRPr="00766BBA" w:rsidRDefault="00614769" w:rsidP="006C4CDD">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348AF488" w14:textId="77777777" w:rsidR="00614769" w:rsidRPr="00766BBA" w:rsidRDefault="00614769" w:rsidP="006C4CDD">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614769" w:rsidRPr="00766BBA" w14:paraId="5AA84BD8" w14:textId="77777777" w:rsidTr="006C4CDD">
        <w:trPr>
          <w:trHeight w:val="265"/>
        </w:trPr>
        <w:tc>
          <w:tcPr>
            <w:tcW w:w="450" w:type="dxa"/>
            <w:tcBorders>
              <w:left w:val="single" w:sz="4" w:space="0" w:color="000000"/>
            </w:tcBorders>
          </w:tcPr>
          <w:p w14:paraId="48B23F5A" w14:textId="77777777" w:rsidR="00614769" w:rsidRPr="00766BBA" w:rsidRDefault="00614769" w:rsidP="006C4CDD">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79353316" w14:textId="77777777" w:rsidR="00614769" w:rsidRPr="00766BBA" w:rsidRDefault="00614769" w:rsidP="006C4CDD">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08F5D991" w14:textId="77777777" w:rsidR="00614769" w:rsidRPr="00766BBA" w:rsidRDefault="00614769" w:rsidP="006C4CDD">
            <w:pPr>
              <w:widowControl w:val="0"/>
              <w:autoSpaceDE w:val="0"/>
              <w:autoSpaceDN w:val="0"/>
              <w:spacing w:after="0" w:line="240" w:lineRule="auto"/>
              <w:jc w:val="both"/>
              <w:rPr>
                <w:rFonts w:ascii="Cambria" w:eastAsia="Times New Roman" w:hAnsi="Cambria" w:cs="Times New Roman"/>
                <w:sz w:val="18"/>
                <w:lang w:val="en-US"/>
              </w:rPr>
            </w:pPr>
          </w:p>
        </w:tc>
      </w:tr>
      <w:tr w:rsidR="00614769" w:rsidRPr="00766BBA" w14:paraId="77F96957" w14:textId="77777777" w:rsidTr="006C4CDD">
        <w:trPr>
          <w:trHeight w:val="260"/>
        </w:trPr>
        <w:tc>
          <w:tcPr>
            <w:tcW w:w="450" w:type="dxa"/>
            <w:tcBorders>
              <w:left w:val="single" w:sz="4" w:space="0" w:color="000000"/>
            </w:tcBorders>
          </w:tcPr>
          <w:p w14:paraId="057271D8" w14:textId="77777777" w:rsidR="00614769" w:rsidRPr="00766BBA" w:rsidRDefault="00614769" w:rsidP="006C4CDD">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12860CD1" w14:textId="77777777" w:rsidR="00614769" w:rsidRPr="00766BBA" w:rsidRDefault="00614769" w:rsidP="006C4CDD">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3BA65AE2" w14:textId="77777777" w:rsidR="00614769" w:rsidRPr="00766BBA" w:rsidRDefault="00614769" w:rsidP="006C4CDD">
            <w:pPr>
              <w:widowControl w:val="0"/>
              <w:autoSpaceDE w:val="0"/>
              <w:autoSpaceDN w:val="0"/>
              <w:spacing w:after="0" w:line="240" w:lineRule="auto"/>
              <w:jc w:val="both"/>
              <w:rPr>
                <w:rFonts w:ascii="Cambria" w:eastAsia="Times New Roman" w:hAnsi="Cambria" w:cs="Times New Roman"/>
                <w:sz w:val="18"/>
                <w:lang w:val="en-US"/>
              </w:rPr>
            </w:pPr>
          </w:p>
        </w:tc>
      </w:tr>
      <w:tr w:rsidR="00614769" w:rsidRPr="00766BBA" w14:paraId="62B9DC6E" w14:textId="77777777" w:rsidTr="006C4CDD">
        <w:trPr>
          <w:trHeight w:val="261"/>
        </w:trPr>
        <w:tc>
          <w:tcPr>
            <w:tcW w:w="450" w:type="dxa"/>
            <w:tcBorders>
              <w:left w:val="single" w:sz="4" w:space="0" w:color="000000"/>
            </w:tcBorders>
          </w:tcPr>
          <w:p w14:paraId="364B1542" w14:textId="77777777" w:rsidR="00614769" w:rsidRPr="00766BBA" w:rsidRDefault="00614769" w:rsidP="006C4CDD">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97B591E" w14:textId="77777777" w:rsidR="00614769" w:rsidRPr="00766BBA" w:rsidRDefault="00614769" w:rsidP="006C4CDD">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0C16D36E" w14:textId="77777777" w:rsidR="00614769" w:rsidRPr="00766BBA" w:rsidRDefault="00614769" w:rsidP="006C4CDD">
            <w:pPr>
              <w:widowControl w:val="0"/>
              <w:autoSpaceDE w:val="0"/>
              <w:autoSpaceDN w:val="0"/>
              <w:spacing w:after="0" w:line="240" w:lineRule="auto"/>
              <w:jc w:val="both"/>
              <w:rPr>
                <w:rFonts w:ascii="Cambria" w:eastAsia="Times New Roman" w:hAnsi="Cambria" w:cs="Times New Roman"/>
                <w:sz w:val="18"/>
                <w:lang w:val="en-US"/>
              </w:rPr>
            </w:pPr>
          </w:p>
        </w:tc>
      </w:tr>
      <w:tr w:rsidR="00614769" w:rsidRPr="00766BBA" w14:paraId="1796BDA8" w14:textId="77777777" w:rsidTr="006C4CDD">
        <w:trPr>
          <w:trHeight w:val="261"/>
        </w:trPr>
        <w:tc>
          <w:tcPr>
            <w:tcW w:w="450" w:type="dxa"/>
            <w:tcBorders>
              <w:left w:val="single" w:sz="4" w:space="0" w:color="000000"/>
              <w:bottom w:val="single" w:sz="4" w:space="0" w:color="000000"/>
            </w:tcBorders>
          </w:tcPr>
          <w:p w14:paraId="0F4A4E04" w14:textId="77777777" w:rsidR="00614769" w:rsidRPr="00766BBA" w:rsidRDefault="00614769" w:rsidP="006C4CDD">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309FB211" w14:textId="77777777" w:rsidR="00614769" w:rsidRPr="00766BBA" w:rsidRDefault="00614769" w:rsidP="006C4CDD">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797EFC01" w14:textId="77777777" w:rsidR="00614769" w:rsidRPr="00766BBA" w:rsidRDefault="00614769" w:rsidP="006C4CDD">
            <w:pPr>
              <w:widowControl w:val="0"/>
              <w:autoSpaceDE w:val="0"/>
              <w:autoSpaceDN w:val="0"/>
              <w:spacing w:after="0" w:line="240" w:lineRule="auto"/>
              <w:jc w:val="both"/>
              <w:rPr>
                <w:rFonts w:ascii="Cambria" w:eastAsia="Times New Roman" w:hAnsi="Cambria" w:cs="Times New Roman"/>
                <w:sz w:val="18"/>
                <w:lang w:val="en-US"/>
              </w:rPr>
            </w:pPr>
          </w:p>
        </w:tc>
      </w:tr>
    </w:tbl>
    <w:p w14:paraId="0CF6A349" w14:textId="77777777" w:rsidR="00614769" w:rsidRPr="00766BBA" w:rsidRDefault="00614769" w:rsidP="00614769">
      <w:pPr>
        <w:widowControl w:val="0"/>
        <w:autoSpaceDE w:val="0"/>
        <w:autoSpaceDN w:val="0"/>
        <w:spacing w:after="0" w:line="240" w:lineRule="auto"/>
        <w:jc w:val="both"/>
        <w:rPr>
          <w:rFonts w:ascii="Cambria" w:eastAsia="Times New Roman" w:hAnsi="Cambria" w:cs="Times New Roman"/>
          <w:sz w:val="26"/>
          <w:szCs w:val="24"/>
          <w:lang w:val="en-US"/>
        </w:rPr>
      </w:pPr>
    </w:p>
    <w:p w14:paraId="6CE2E568" w14:textId="77777777" w:rsidR="00614769" w:rsidRPr="00766BBA" w:rsidRDefault="00614769" w:rsidP="00975806">
      <w:pPr>
        <w:widowControl w:val="0"/>
        <w:numPr>
          <w:ilvl w:val="0"/>
          <w:numId w:val="11"/>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5787C855" w14:textId="77777777" w:rsidR="00614769" w:rsidRPr="00766BBA" w:rsidRDefault="00614769" w:rsidP="00614769">
      <w:pPr>
        <w:widowControl w:val="0"/>
        <w:autoSpaceDE w:val="0"/>
        <w:autoSpaceDN w:val="0"/>
        <w:spacing w:before="7" w:after="0" w:line="240" w:lineRule="auto"/>
        <w:jc w:val="both"/>
        <w:rPr>
          <w:rFonts w:ascii="Cambria" w:eastAsia="Times New Roman" w:hAnsi="Cambria" w:cs="Times New Roman"/>
          <w:sz w:val="24"/>
          <w:szCs w:val="24"/>
          <w:lang w:val="en-US"/>
        </w:rPr>
      </w:pPr>
    </w:p>
    <w:p w14:paraId="0F1D40F8" w14:textId="77777777" w:rsidR="00614769" w:rsidRPr="00766BBA" w:rsidRDefault="00614769" w:rsidP="00614769">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705226A2" w14:textId="77777777" w:rsidR="00614769" w:rsidRDefault="00614769" w:rsidP="00614769">
      <w:pPr>
        <w:widowControl w:val="0"/>
        <w:autoSpaceDE w:val="0"/>
        <w:autoSpaceDN w:val="0"/>
        <w:spacing w:before="7" w:after="0" w:line="240" w:lineRule="auto"/>
        <w:jc w:val="both"/>
        <w:rPr>
          <w:rFonts w:ascii="Cambria" w:eastAsia="Times New Roman" w:hAnsi="Cambria" w:cs="Times New Roman"/>
          <w:b/>
          <w:sz w:val="27"/>
          <w:szCs w:val="24"/>
          <w:lang w:val="en-US"/>
        </w:rPr>
      </w:pPr>
    </w:p>
    <w:p w14:paraId="1AA10C11" w14:textId="77777777" w:rsidR="00614769" w:rsidRPr="00766BBA" w:rsidRDefault="00614769" w:rsidP="00614769">
      <w:pPr>
        <w:widowControl w:val="0"/>
        <w:autoSpaceDE w:val="0"/>
        <w:autoSpaceDN w:val="0"/>
        <w:spacing w:before="7" w:after="0" w:line="240" w:lineRule="auto"/>
        <w:jc w:val="both"/>
        <w:rPr>
          <w:rFonts w:ascii="Cambria" w:eastAsia="Times New Roman" w:hAnsi="Cambria" w:cs="Times New Roman"/>
          <w:b/>
          <w:sz w:val="27"/>
          <w:szCs w:val="24"/>
          <w:lang w:val="en-US"/>
        </w:rPr>
      </w:pPr>
    </w:p>
    <w:p w14:paraId="2F589B5A" w14:textId="77777777" w:rsidR="00614769" w:rsidRPr="00766BBA" w:rsidRDefault="00614769" w:rsidP="00614769">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754CA7DB" w14:textId="77777777" w:rsidR="00614769" w:rsidRPr="00766BBA" w:rsidRDefault="00614769" w:rsidP="00614769">
      <w:pPr>
        <w:widowControl w:val="0"/>
        <w:autoSpaceDE w:val="0"/>
        <w:autoSpaceDN w:val="0"/>
        <w:spacing w:after="0" w:line="240" w:lineRule="auto"/>
        <w:rPr>
          <w:rFonts w:ascii="Cambria" w:eastAsia="Times New Roman" w:hAnsi="Cambria" w:cs="Times New Roman"/>
          <w:sz w:val="20"/>
          <w:szCs w:val="24"/>
          <w:lang w:val="en-US"/>
        </w:rPr>
      </w:pPr>
    </w:p>
    <w:p w14:paraId="18D0666F" w14:textId="77777777" w:rsidR="00614769" w:rsidRDefault="00614769" w:rsidP="00614769">
      <w:pPr>
        <w:widowControl w:val="0"/>
        <w:autoSpaceDE w:val="0"/>
        <w:autoSpaceDN w:val="0"/>
        <w:spacing w:before="5" w:after="0" w:line="240" w:lineRule="auto"/>
        <w:rPr>
          <w:rFonts w:ascii="Times New Roman" w:eastAsia="Times New Roman" w:hAnsi="Times New Roman" w:cs="Times New Roman"/>
          <w:sz w:val="26"/>
          <w:szCs w:val="24"/>
          <w:lang w:val="en-US"/>
        </w:rPr>
      </w:pPr>
    </w:p>
    <w:p w14:paraId="0DF67D21" w14:textId="77777777" w:rsidR="00614769" w:rsidRDefault="00614769" w:rsidP="00614769">
      <w:pPr>
        <w:widowControl w:val="0"/>
        <w:autoSpaceDE w:val="0"/>
        <w:autoSpaceDN w:val="0"/>
        <w:spacing w:before="5" w:after="0" w:line="240" w:lineRule="auto"/>
        <w:rPr>
          <w:rFonts w:ascii="Times New Roman" w:eastAsia="Times New Roman" w:hAnsi="Times New Roman" w:cs="Times New Roman"/>
          <w:sz w:val="26"/>
          <w:szCs w:val="24"/>
          <w:lang w:val="en-US"/>
        </w:rPr>
      </w:pPr>
    </w:p>
    <w:p w14:paraId="442B156F" w14:textId="77777777" w:rsidR="00614769" w:rsidRDefault="00614769" w:rsidP="00614769">
      <w:pPr>
        <w:widowControl w:val="0"/>
        <w:autoSpaceDE w:val="0"/>
        <w:autoSpaceDN w:val="0"/>
        <w:spacing w:before="5" w:after="0" w:line="240" w:lineRule="auto"/>
        <w:rPr>
          <w:rFonts w:ascii="Times New Roman" w:eastAsia="Times New Roman" w:hAnsi="Times New Roman" w:cs="Times New Roman"/>
          <w:sz w:val="26"/>
          <w:szCs w:val="24"/>
          <w:lang w:val="en-US"/>
        </w:rPr>
      </w:pPr>
    </w:p>
    <w:p w14:paraId="43E210E0" w14:textId="77777777" w:rsidR="00614769" w:rsidRPr="00766BBA" w:rsidRDefault="00614769" w:rsidP="00614769">
      <w:pPr>
        <w:widowControl w:val="0"/>
        <w:autoSpaceDE w:val="0"/>
        <w:autoSpaceDN w:val="0"/>
        <w:spacing w:before="5" w:after="0" w:line="240" w:lineRule="auto"/>
        <w:rPr>
          <w:rFonts w:ascii="Times New Roman" w:eastAsia="Times New Roman" w:hAnsi="Times New Roman" w:cs="Times New Roman"/>
          <w:sz w:val="26"/>
          <w:szCs w:val="24"/>
          <w:lang w:val="en-US"/>
        </w:rPr>
      </w:pPr>
    </w:p>
    <w:p w14:paraId="52AE3B23" w14:textId="77777777" w:rsidR="00614769" w:rsidRDefault="00614769" w:rsidP="00614769">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011F9EC9" w14:textId="77777777" w:rsidR="00614769" w:rsidRPr="00766BBA" w:rsidRDefault="00614769" w:rsidP="00614769">
      <w:pPr>
        <w:widowControl w:val="0"/>
        <w:autoSpaceDE w:val="0"/>
        <w:autoSpaceDN w:val="0"/>
        <w:spacing w:before="90" w:after="0" w:line="240" w:lineRule="auto"/>
        <w:ind w:left="100"/>
        <w:rPr>
          <w:rFonts w:ascii="Cambria" w:eastAsia="Times New Roman" w:hAnsi="Cambria" w:cs="Times New Roman"/>
          <w:sz w:val="24"/>
          <w:szCs w:val="24"/>
          <w:lang w:val="en-US"/>
        </w:rPr>
      </w:pPr>
    </w:p>
    <w:p w14:paraId="351B3C2B" w14:textId="77777777" w:rsidR="00614769" w:rsidRDefault="00614769" w:rsidP="00614769">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CBCA407" wp14:editId="6BED894A">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7541"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12B8D9B1" wp14:editId="58840DE0">
                <wp:simplePos x="0" y="0"/>
                <wp:positionH relativeFrom="page">
                  <wp:posOffset>914400</wp:posOffset>
                </wp:positionH>
                <wp:positionV relativeFrom="paragraph">
                  <wp:posOffset>835025</wp:posOffset>
                </wp:positionV>
                <wp:extent cx="3641725" cy="0"/>
                <wp:effectExtent l="0" t="0" r="0" b="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BBC8F"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fKzFAIAACk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70E00B78" w14:textId="77777777" w:rsidR="00614769" w:rsidRPr="00766BBA" w:rsidRDefault="00614769" w:rsidP="00614769">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5E24FBBB" w14:textId="77777777" w:rsidR="00614769" w:rsidRDefault="00614769" w:rsidP="00614769">
      <w:pPr>
        <w:widowControl w:val="0"/>
        <w:autoSpaceDE w:val="0"/>
        <w:autoSpaceDN w:val="0"/>
        <w:spacing w:before="2" w:after="0" w:line="240" w:lineRule="auto"/>
        <w:rPr>
          <w:rFonts w:ascii="Times New Roman" w:eastAsia="Times New Roman" w:hAnsi="Times New Roman" w:cs="Times New Roman"/>
          <w:sz w:val="26"/>
          <w:szCs w:val="24"/>
          <w:lang w:val="en-US"/>
        </w:rPr>
      </w:pPr>
    </w:p>
    <w:p w14:paraId="4BDA2434" w14:textId="77777777" w:rsidR="00614769" w:rsidRPr="00766BBA" w:rsidRDefault="00614769" w:rsidP="00614769">
      <w:pPr>
        <w:widowControl w:val="0"/>
        <w:autoSpaceDE w:val="0"/>
        <w:autoSpaceDN w:val="0"/>
        <w:spacing w:before="2" w:after="0" w:line="240" w:lineRule="auto"/>
        <w:rPr>
          <w:rFonts w:ascii="Times New Roman" w:eastAsia="Times New Roman" w:hAnsi="Times New Roman" w:cs="Times New Roman"/>
          <w:sz w:val="26"/>
          <w:szCs w:val="24"/>
          <w:lang w:val="en-US"/>
        </w:rPr>
      </w:pPr>
    </w:p>
    <w:p w14:paraId="0AABAE9E" w14:textId="77777777" w:rsidR="00614769" w:rsidRPr="00766BBA" w:rsidRDefault="00614769" w:rsidP="00614769">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7756A110" w14:textId="77777777" w:rsidR="00614769" w:rsidRDefault="00614769" w:rsidP="00614769">
      <w:pPr>
        <w:jc w:val="center"/>
        <w:rPr>
          <w:rFonts w:ascii="Cambria" w:hAnsi="Cambria"/>
          <w:b/>
          <w:i/>
          <w:sz w:val="40"/>
          <w:szCs w:val="40"/>
        </w:rPr>
      </w:pPr>
    </w:p>
    <w:p w14:paraId="516DCF75" w14:textId="77777777" w:rsidR="00614769" w:rsidRDefault="00614769" w:rsidP="00614769">
      <w:pPr>
        <w:jc w:val="center"/>
        <w:rPr>
          <w:rFonts w:ascii="Cambria" w:hAnsi="Cambria"/>
          <w:b/>
          <w:i/>
          <w:sz w:val="40"/>
          <w:szCs w:val="40"/>
        </w:rPr>
      </w:pPr>
    </w:p>
    <w:p w14:paraId="30635347" w14:textId="557C11CC" w:rsidR="007873AA" w:rsidRDefault="007873AA" w:rsidP="00AE4545">
      <w:pPr>
        <w:jc w:val="center"/>
        <w:rPr>
          <w:rFonts w:ascii="Cambria" w:hAnsi="Cambria"/>
          <w:b/>
          <w:i/>
          <w:sz w:val="40"/>
          <w:szCs w:val="40"/>
        </w:rPr>
      </w:pPr>
    </w:p>
    <w:sectPr w:rsidR="007873AA" w:rsidSect="007873AA">
      <w:footerReference w:type="default" r:id="rId31"/>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49FC0" w14:textId="77777777" w:rsidR="00A704CE" w:rsidRDefault="00A704CE" w:rsidP="00AD3BCE">
      <w:pPr>
        <w:spacing w:after="0" w:line="240" w:lineRule="auto"/>
      </w:pPr>
      <w:r>
        <w:separator/>
      </w:r>
    </w:p>
  </w:endnote>
  <w:endnote w:type="continuationSeparator" w:id="0">
    <w:p w14:paraId="46F0F6A2" w14:textId="77777777" w:rsidR="00A704CE" w:rsidRDefault="00A704CE"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57894BA3" w:rsidR="006C4CDD" w:rsidRDefault="006C4CDD">
        <w:pPr>
          <w:pStyle w:val="Footer"/>
          <w:jc w:val="center"/>
        </w:pPr>
        <w:r>
          <w:fldChar w:fldCharType="begin"/>
        </w:r>
        <w:r>
          <w:instrText xml:space="preserve"> PAGE   \* MERGEFORMAT </w:instrText>
        </w:r>
        <w:r>
          <w:fldChar w:fldCharType="separate"/>
        </w:r>
        <w:r w:rsidR="006416B9">
          <w:rPr>
            <w:noProof/>
          </w:rPr>
          <w:t>24</w:t>
        </w:r>
        <w:r>
          <w:rPr>
            <w:noProof/>
          </w:rPr>
          <w:fldChar w:fldCharType="end"/>
        </w:r>
      </w:p>
    </w:sdtContent>
  </w:sdt>
  <w:p w14:paraId="2AB2A448" w14:textId="77777777" w:rsidR="006C4CDD" w:rsidRDefault="006C4CDD">
    <w:pPr>
      <w:pStyle w:val="Footer"/>
    </w:pPr>
  </w:p>
  <w:p w14:paraId="0E87A9F9" w14:textId="77777777" w:rsidR="006C4CDD" w:rsidRDefault="006C4C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1CF6" w14:textId="77777777" w:rsidR="00A704CE" w:rsidRDefault="00A704CE" w:rsidP="00AD3BCE">
      <w:pPr>
        <w:spacing w:after="0" w:line="240" w:lineRule="auto"/>
      </w:pPr>
      <w:r>
        <w:separator/>
      </w:r>
    </w:p>
  </w:footnote>
  <w:footnote w:type="continuationSeparator" w:id="0">
    <w:p w14:paraId="2AD270D1" w14:textId="77777777" w:rsidR="00A704CE" w:rsidRDefault="00A704CE" w:rsidP="00AD3BCE">
      <w:pPr>
        <w:spacing w:after="0" w:line="240" w:lineRule="auto"/>
      </w:pPr>
      <w:r>
        <w:continuationSeparator/>
      </w:r>
    </w:p>
  </w:footnote>
  <w:footnote w:id="1">
    <w:p w14:paraId="7CB1959C" w14:textId="77777777" w:rsidR="006C4CDD" w:rsidRDefault="006C4CDD"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jc w:val="left"/>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6FF2345"/>
    <w:multiLevelType w:val="hybridMultilevel"/>
    <w:tmpl w:val="ADCE5A16"/>
    <w:lvl w:ilvl="0" w:tplc="5D6ECFD0">
      <w:start w:val="1"/>
      <w:numFmt w:val="lowerLetter"/>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8"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9"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0"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0"/>
  </w:num>
  <w:num w:numId="3">
    <w:abstractNumId w:val="5"/>
  </w:num>
  <w:num w:numId="4">
    <w:abstractNumId w:val="9"/>
  </w:num>
  <w:num w:numId="5">
    <w:abstractNumId w:val="3"/>
  </w:num>
  <w:num w:numId="6">
    <w:abstractNumId w:val="2"/>
  </w:num>
  <w:num w:numId="7">
    <w:abstractNumId w:val="7"/>
  </w:num>
  <w:num w:numId="8">
    <w:abstractNumId w:val="0"/>
  </w:num>
  <w:num w:numId="9">
    <w:abstractNumId w:val="1"/>
  </w:num>
  <w:num w:numId="10">
    <w:abstractNumId w:val="8"/>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6969"/>
    <w:rsid w:val="00011160"/>
    <w:rsid w:val="000114C8"/>
    <w:rsid w:val="00023A8F"/>
    <w:rsid w:val="00047906"/>
    <w:rsid w:val="000520DF"/>
    <w:rsid w:val="00052773"/>
    <w:rsid w:val="00054AA9"/>
    <w:rsid w:val="000602C1"/>
    <w:rsid w:val="000610D3"/>
    <w:rsid w:val="000618BC"/>
    <w:rsid w:val="00063890"/>
    <w:rsid w:val="000771B7"/>
    <w:rsid w:val="00080AEA"/>
    <w:rsid w:val="0008171B"/>
    <w:rsid w:val="00084622"/>
    <w:rsid w:val="00095F75"/>
    <w:rsid w:val="000A72F4"/>
    <w:rsid w:val="000B4366"/>
    <w:rsid w:val="000C42C8"/>
    <w:rsid w:val="000C7A94"/>
    <w:rsid w:val="000D44FA"/>
    <w:rsid w:val="000D7863"/>
    <w:rsid w:val="000E0A35"/>
    <w:rsid w:val="000E0DE2"/>
    <w:rsid w:val="000E2EB5"/>
    <w:rsid w:val="000E6A97"/>
    <w:rsid w:val="000E7A97"/>
    <w:rsid w:val="000F6C1A"/>
    <w:rsid w:val="00121546"/>
    <w:rsid w:val="00123B9E"/>
    <w:rsid w:val="00124C9B"/>
    <w:rsid w:val="001411C3"/>
    <w:rsid w:val="00145CA1"/>
    <w:rsid w:val="0014680C"/>
    <w:rsid w:val="0015184E"/>
    <w:rsid w:val="00151B99"/>
    <w:rsid w:val="00162722"/>
    <w:rsid w:val="0017353D"/>
    <w:rsid w:val="00173FED"/>
    <w:rsid w:val="00182C16"/>
    <w:rsid w:val="001875F1"/>
    <w:rsid w:val="001950DD"/>
    <w:rsid w:val="001954DB"/>
    <w:rsid w:val="001A03A2"/>
    <w:rsid w:val="001A0838"/>
    <w:rsid w:val="001A5343"/>
    <w:rsid w:val="001A619E"/>
    <w:rsid w:val="001A63D4"/>
    <w:rsid w:val="001B23D4"/>
    <w:rsid w:val="001B3CBE"/>
    <w:rsid w:val="001C248E"/>
    <w:rsid w:val="001D385C"/>
    <w:rsid w:val="001D5F5F"/>
    <w:rsid w:val="001F005E"/>
    <w:rsid w:val="00200AFF"/>
    <w:rsid w:val="0021075E"/>
    <w:rsid w:val="00212507"/>
    <w:rsid w:val="00222D9B"/>
    <w:rsid w:val="00227A6B"/>
    <w:rsid w:val="00227AF4"/>
    <w:rsid w:val="00230239"/>
    <w:rsid w:val="0023155D"/>
    <w:rsid w:val="002377C8"/>
    <w:rsid w:val="00242B2B"/>
    <w:rsid w:val="00260648"/>
    <w:rsid w:val="00261ABE"/>
    <w:rsid w:val="002632B7"/>
    <w:rsid w:val="0026660B"/>
    <w:rsid w:val="00273042"/>
    <w:rsid w:val="0027650E"/>
    <w:rsid w:val="00285CA0"/>
    <w:rsid w:val="002978B9"/>
    <w:rsid w:val="002B7A2F"/>
    <w:rsid w:val="002C08D0"/>
    <w:rsid w:val="002C4359"/>
    <w:rsid w:val="002D2B93"/>
    <w:rsid w:val="002E6676"/>
    <w:rsid w:val="002E7AF2"/>
    <w:rsid w:val="00313A81"/>
    <w:rsid w:val="0031424D"/>
    <w:rsid w:val="00330738"/>
    <w:rsid w:val="00336EE7"/>
    <w:rsid w:val="0034696D"/>
    <w:rsid w:val="00356C00"/>
    <w:rsid w:val="00360BDC"/>
    <w:rsid w:val="00380666"/>
    <w:rsid w:val="00382BFF"/>
    <w:rsid w:val="00386200"/>
    <w:rsid w:val="00386EBD"/>
    <w:rsid w:val="00387DA8"/>
    <w:rsid w:val="00390933"/>
    <w:rsid w:val="003928EC"/>
    <w:rsid w:val="0039690C"/>
    <w:rsid w:val="003A0360"/>
    <w:rsid w:val="003A2038"/>
    <w:rsid w:val="003D3349"/>
    <w:rsid w:val="003D5535"/>
    <w:rsid w:val="00411FCA"/>
    <w:rsid w:val="00421916"/>
    <w:rsid w:val="00423F62"/>
    <w:rsid w:val="004326AC"/>
    <w:rsid w:val="00446516"/>
    <w:rsid w:val="00482FD7"/>
    <w:rsid w:val="00483CAC"/>
    <w:rsid w:val="00494524"/>
    <w:rsid w:val="004A5D02"/>
    <w:rsid w:val="004A6711"/>
    <w:rsid w:val="004A6FDD"/>
    <w:rsid w:val="004B23F7"/>
    <w:rsid w:val="004B58F1"/>
    <w:rsid w:val="004B7064"/>
    <w:rsid w:val="004C7ACD"/>
    <w:rsid w:val="004D603C"/>
    <w:rsid w:val="004E7864"/>
    <w:rsid w:val="004F243F"/>
    <w:rsid w:val="004F4620"/>
    <w:rsid w:val="00507DA8"/>
    <w:rsid w:val="00516542"/>
    <w:rsid w:val="00516AA9"/>
    <w:rsid w:val="005175F2"/>
    <w:rsid w:val="00527BB5"/>
    <w:rsid w:val="005477CD"/>
    <w:rsid w:val="005500E6"/>
    <w:rsid w:val="00550B8A"/>
    <w:rsid w:val="00557706"/>
    <w:rsid w:val="00560609"/>
    <w:rsid w:val="00560640"/>
    <w:rsid w:val="00561E1E"/>
    <w:rsid w:val="00571609"/>
    <w:rsid w:val="005746A9"/>
    <w:rsid w:val="005774BB"/>
    <w:rsid w:val="00587C86"/>
    <w:rsid w:val="00590981"/>
    <w:rsid w:val="005A0A5C"/>
    <w:rsid w:val="005A1864"/>
    <w:rsid w:val="005A4C92"/>
    <w:rsid w:val="005B3FA4"/>
    <w:rsid w:val="005C06A0"/>
    <w:rsid w:val="005C4454"/>
    <w:rsid w:val="005D2273"/>
    <w:rsid w:val="005E59E2"/>
    <w:rsid w:val="005F165B"/>
    <w:rsid w:val="005F44D8"/>
    <w:rsid w:val="005F691C"/>
    <w:rsid w:val="006035CF"/>
    <w:rsid w:val="006067EC"/>
    <w:rsid w:val="00612043"/>
    <w:rsid w:val="00614769"/>
    <w:rsid w:val="00622D8A"/>
    <w:rsid w:val="006247ED"/>
    <w:rsid w:val="006303E3"/>
    <w:rsid w:val="0063370F"/>
    <w:rsid w:val="00634818"/>
    <w:rsid w:val="00637F2D"/>
    <w:rsid w:val="006416B9"/>
    <w:rsid w:val="00652006"/>
    <w:rsid w:val="0066614F"/>
    <w:rsid w:val="00676A98"/>
    <w:rsid w:val="006777EC"/>
    <w:rsid w:val="006869F8"/>
    <w:rsid w:val="00697F1A"/>
    <w:rsid w:val="006A15D3"/>
    <w:rsid w:val="006A379A"/>
    <w:rsid w:val="006B0516"/>
    <w:rsid w:val="006B69B1"/>
    <w:rsid w:val="006C265E"/>
    <w:rsid w:val="006C4CDD"/>
    <w:rsid w:val="006D14B9"/>
    <w:rsid w:val="006D2CDC"/>
    <w:rsid w:val="006D544C"/>
    <w:rsid w:val="006E3EAA"/>
    <w:rsid w:val="00703DD0"/>
    <w:rsid w:val="00706498"/>
    <w:rsid w:val="00712440"/>
    <w:rsid w:val="00713BC2"/>
    <w:rsid w:val="00725791"/>
    <w:rsid w:val="00734912"/>
    <w:rsid w:val="007350B4"/>
    <w:rsid w:val="0073609D"/>
    <w:rsid w:val="00744A8A"/>
    <w:rsid w:val="007532F2"/>
    <w:rsid w:val="007768AD"/>
    <w:rsid w:val="00786E9A"/>
    <w:rsid w:val="007873AA"/>
    <w:rsid w:val="007A595F"/>
    <w:rsid w:val="007A716A"/>
    <w:rsid w:val="007B5762"/>
    <w:rsid w:val="007B61A8"/>
    <w:rsid w:val="007C06AD"/>
    <w:rsid w:val="007D5189"/>
    <w:rsid w:val="007D715E"/>
    <w:rsid w:val="007E5EDB"/>
    <w:rsid w:val="007F21D5"/>
    <w:rsid w:val="007F5C47"/>
    <w:rsid w:val="007F79B4"/>
    <w:rsid w:val="008032C7"/>
    <w:rsid w:val="0080404E"/>
    <w:rsid w:val="00811B6E"/>
    <w:rsid w:val="008272D0"/>
    <w:rsid w:val="008279D7"/>
    <w:rsid w:val="00827CA6"/>
    <w:rsid w:val="0084165D"/>
    <w:rsid w:val="00845E68"/>
    <w:rsid w:val="00846410"/>
    <w:rsid w:val="00862103"/>
    <w:rsid w:val="0086612F"/>
    <w:rsid w:val="008718A1"/>
    <w:rsid w:val="0089560F"/>
    <w:rsid w:val="008A1CB4"/>
    <w:rsid w:val="008A4157"/>
    <w:rsid w:val="008A5FCF"/>
    <w:rsid w:val="008C398F"/>
    <w:rsid w:val="008C4D44"/>
    <w:rsid w:val="008C6637"/>
    <w:rsid w:val="008D0472"/>
    <w:rsid w:val="008D6B01"/>
    <w:rsid w:val="008E091E"/>
    <w:rsid w:val="008E6745"/>
    <w:rsid w:val="008E7662"/>
    <w:rsid w:val="008F29DE"/>
    <w:rsid w:val="008F33CC"/>
    <w:rsid w:val="008F656D"/>
    <w:rsid w:val="0090367A"/>
    <w:rsid w:val="00907FF2"/>
    <w:rsid w:val="00925151"/>
    <w:rsid w:val="0093183E"/>
    <w:rsid w:val="00933504"/>
    <w:rsid w:val="00933C29"/>
    <w:rsid w:val="00933E96"/>
    <w:rsid w:val="00950D0A"/>
    <w:rsid w:val="0095324F"/>
    <w:rsid w:val="00953F3B"/>
    <w:rsid w:val="009610BB"/>
    <w:rsid w:val="00962D35"/>
    <w:rsid w:val="00967B78"/>
    <w:rsid w:val="00970BB9"/>
    <w:rsid w:val="00975806"/>
    <w:rsid w:val="009800E1"/>
    <w:rsid w:val="00981CAB"/>
    <w:rsid w:val="00984EC7"/>
    <w:rsid w:val="00994311"/>
    <w:rsid w:val="009A0DD5"/>
    <w:rsid w:val="009A2D5D"/>
    <w:rsid w:val="009B11F9"/>
    <w:rsid w:val="009B2D1A"/>
    <w:rsid w:val="009E5092"/>
    <w:rsid w:val="009E5D6D"/>
    <w:rsid w:val="009E6719"/>
    <w:rsid w:val="009F1AB4"/>
    <w:rsid w:val="009F2526"/>
    <w:rsid w:val="00A03724"/>
    <w:rsid w:val="00A070D8"/>
    <w:rsid w:val="00A07E15"/>
    <w:rsid w:val="00A12C8D"/>
    <w:rsid w:val="00A307EA"/>
    <w:rsid w:val="00A37D51"/>
    <w:rsid w:val="00A57F86"/>
    <w:rsid w:val="00A62581"/>
    <w:rsid w:val="00A663DA"/>
    <w:rsid w:val="00A704CE"/>
    <w:rsid w:val="00A83698"/>
    <w:rsid w:val="00A94B1C"/>
    <w:rsid w:val="00A94B5C"/>
    <w:rsid w:val="00AB02CF"/>
    <w:rsid w:val="00AB300D"/>
    <w:rsid w:val="00AB3EC5"/>
    <w:rsid w:val="00AC12AD"/>
    <w:rsid w:val="00AC288D"/>
    <w:rsid w:val="00AC4EAC"/>
    <w:rsid w:val="00AC5418"/>
    <w:rsid w:val="00AD3BCE"/>
    <w:rsid w:val="00AE4545"/>
    <w:rsid w:val="00AE75F4"/>
    <w:rsid w:val="00AF3275"/>
    <w:rsid w:val="00B0027B"/>
    <w:rsid w:val="00B107A9"/>
    <w:rsid w:val="00B16180"/>
    <w:rsid w:val="00B21AB8"/>
    <w:rsid w:val="00B26B2B"/>
    <w:rsid w:val="00B26C44"/>
    <w:rsid w:val="00B27E52"/>
    <w:rsid w:val="00B30B05"/>
    <w:rsid w:val="00B355D1"/>
    <w:rsid w:val="00B42387"/>
    <w:rsid w:val="00B559AB"/>
    <w:rsid w:val="00B55A36"/>
    <w:rsid w:val="00B56848"/>
    <w:rsid w:val="00B61DAE"/>
    <w:rsid w:val="00B660FE"/>
    <w:rsid w:val="00B740A3"/>
    <w:rsid w:val="00B82F33"/>
    <w:rsid w:val="00B90CBE"/>
    <w:rsid w:val="00B959F9"/>
    <w:rsid w:val="00BB1FA4"/>
    <w:rsid w:val="00BB2AB5"/>
    <w:rsid w:val="00BB3870"/>
    <w:rsid w:val="00BB40AE"/>
    <w:rsid w:val="00BB5CF9"/>
    <w:rsid w:val="00BC433C"/>
    <w:rsid w:val="00BE1A50"/>
    <w:rsid w:val="00BE58E1"/>
    <w:rsid w:val="00BF0552"/>
    <w:rsid w:val="00BF4FF8"/>
    <w:rsid w:val="00C051A5"/>
    <w:rsid w:val="00C07AF1"/>
    <w:rsid w:val="00C11CDA"/>
    <w:rsid w:val="00C13F75"/>
    <w:rsid w:val="00C53E60"/>
    <w:rsid w:val="00C56D73"/>
    <w:rsid w:val="00C768F4"/>
    <w:rsid w:val="00C81887"/>
    <w:rsid w:val="00C823BB"/>
    <w:rsid w:val="00C8453B"/>
    <w:rsid w:val="00C905A0"/>
    <w:rsid w:val="00C93A97"/>
    <w:rsid w:val="00CA195B"/>
    <w:rsid w:val="00CA3C22"/>
    <w:rsid w:val="00CA566C"/>
    <w:rsid w:val="00CB181D"/>
    <w:rsid w:val="00CC016C"/>
    <w:rsid w:val="00CC7F6C"/>
    <w:rsid w:val="00CD1D97"/>
    <w:rsid w:val="00CD4393"/>
    <w:rsid w:val="00CE54F6"/>
    <w:rsid w:val="00CE684E"/>
    <w:rsid w:val="00CE6FFD"/>
    <w:rsid w:val="00CF4504"/>
    <w:rsid w:val="00CF6B00"/>
    <w:rsid w:val="00D04D87"/>
    <w:rsid w:val="00D064E2"/>
    <w:rsid w:val="00D1011C"/>
    <w:rsid w:val="00D14C3F"/>
    <w:rsid w:val="00D15691"/>
    <w:rsid w:val="00D16CF4"/>
    <w:rsid w:val="00D16F53"/>
    <w:rsid w:val="00D25551"/>
    <w:rsid w:val="00D32BF9"/>
    <w:rsid w:val="00D3676A"/>
    <w:rsid w:val="00D42989"/>
    <w:rsid w:val="00D45104"/>
    <w:rsid w:val="00D53F5E"/>
    <w:rsid w:val="00D676CF"/>
    <w:rsid w:val="00D7301E"/>
    <w:rsid w:val="00D86C14"/>
    <w:rsid w:val="00D93AE0"/>
    <w:rsid w:val="00D9609F"/>
    <w:rsid w:val="00DA5369"/>
    <w:rsid w:val="00DA58FD"/>
    <w:rsid w:val="00DB499A"/>
    <w:rsid w:val="00DC3E39"/>
    <w:rsid w:val="00DC70A9"/>
    <w:rsid w:val="00DD548F"/>
    <w:rsid w:val="00DD6C6E"/>
    <w:rsid w:val="00DE301D"/>
    <w:rsid w:val="00DE316D"/>
    <w:rsid w:val="00DE6B98"/>
    <w:rsid w:val="00DF0843"/>
    <w:rsid w:val="00DF1BAE"/>
    <w:rsid w:val="00DF597A"/>
    <w:rsid w:val="00E02892"/>
    <w:rsid w:val="00E0298E"/>
    <w:rsid w:val="00E06155"/>
    <w:rsid w:val="00E10B57"/>
    <w:rsid w:val="00E235BC"/>
    <w:rsid w:val="00E25D28"/>
    <w:rsid w:val="00E26530"/>
    <w:rsid w:val="00E312CE"/>
    <w:rsid w:val="00E32330"/>
    <w:rsid w:val="00E341DB"/>
    <w:rsid w:val="00E3694C"/>
    <w:rsid w:val="00E379D8"/>
    <w:rsid w:val="00E447BF"/>
    <w:rsid w:val="00E4567F"/>
    <w:rsid w:val="00E60449"/>
    <w:rsid w:val="00E6070D"/>
    <w:rsid w:val="00E66B22"/>
    <w:rsid w:val="00E708FF"/>
    <w:rsid w:val="00E71EC7"/>
    <w:rsid w:val="00E758A6"/>
    <w:rsid w:val="00E9047A"/>
    <w:rsid w:val="00E90721"/>
    <w:rsid w:val="00EA1686"/>
    <w:rsid w:val="00EA2267"/>
    <w:rsid w:val="00EB2749"/>
    <w:rsid w:val="00EB75B4"/>
    <w:rsid w:val="00EC5653"/>
    <w:rsid w:val="00ED0D2B"/>
    <w:rsid w:val="00ED6F4A"/>
    <w:rsid w:val="00ED7570"/>
    <w:rsid w:val="00EF0578"/>
    <w:rsid w:val="00F110D4"/>
    <w:rsid w:val="00F13DC3"/>
    <w:rsid w:val="00F152E1"/>
    <w:rsid w:val="00F3326D"/>
    <w:rsid w:val="00F52038"/>
    <w:rsid w:val="00F5399A"/>
    <w:rsid w:val="00F74CD9"/>
    <w:rsid w:val="00F842C1"/>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213584000">
      <w:bodyDiv w:val="1"/>
      <w:marLeft w:val="0"/>
      <w:marRight w:val="0"/>
      <w:marTop w:val="0"/>
      <w:marBottom w:val="0"/>
      <w:divBdr>
        <w:top w:val="none" w:sz="0" w:space="0" w:color="auto"/>
        <w:left w:val="none" w:sz="0" w:space="0" w:color="auto"/>
        <w:bottom w:val="none" w:sz="0" w:space="0" w:color="auto"/>
        <w:right w:val="none" w:sz="0" w:space="0" w:color="auto"/>
      </w:divBdr>
    </w:div>
    <w:div w:id="266039569">
      <w:bodyDiv w:val="1"/>
      <w:marLeft w:val="0"/>
      <w:marRight w:val="0"/>
      <w:marTop w:val="0"/>
      <w:marBottom w:val="0"/>
      <w:divBdr>
        <w:top w:val="none" w:sz="0" w:space="0" w:color="auto"/>
        <w:left w:val="none" w:sz="0" w:space="0" w:color="auto"/>
        <w:bottom w:val="none" w:sz="0" w:space="0" w:color="auto"/>
        <w:right w:val="none" w:sz="0" w:space="0" w:color="auto"/>
      </w:divBdr>
    </w:div>
    <w:div w:id="1192037812">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D7B3-E0C1-4417-9679-346AF07A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49</Pages>
  <Words>5343</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18</cp:revision>
  <cp:lastPrinted>2022-11-09T02:05:00Z</cp:lastPrinted>
  <dcterms:created xsi:type="dcterms:W3CDTF">2022-10-15T12:37:00Z</dcterms:created>
  <dcterms:modified xsi:type="dcterms:W3CDTF">2022-11-09T02:14:00Z</dcterms:modified>
</cp:coreProperties>
</file>